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3F5D" w14:textId="77777777" w:rsidR="00A84368" w:rsidRDefault="0085132E">
      <w:pPr>
        <w:jc w:val="center"/>
        <w:rPr>
          <w:rFonts w:ascii="黑体" w:eastAsia="黑体" w:hAnsi="黑体"/>
          <w:color w:val="242424"/>
          <w:sz w:val="44"/>
          <w:szCs w:val="36"/>
        </w:rPr>
      </w:pPr>
      <w:r w:rsidRPr="00A84368">
        <w:rPr>
          <w:rFonts w:ascii="黑体" w:eastAsia="黑体" w:hAnsi="黑体" w:hint="eastAsia"/>
          <w:color w:val="242424"/>
          <w:sz w:val="44"/>
          <w:szCs w:val="36"/>
        </w:rPr>
        <w:t>“百亿欧杯”辽宁省高校师范生教学技能</w:t>
      </w:r>
    </w:p>
    <w:p w14:paraId="29269699" w14:textId="77777777" w:rsidR="001B10EC" w:rsidRPr="00A84368" w:rsidRDefault="0085132E">
      <w:pPr>
        <w:jc w:val="center"/>
        <w:rPr>
          <w:rFonts w:ascii="黑体" w:eastAsia="黑体" w:hAnsi="黑体"/>
          <w:sz w:val="44"/>
          <w:szCs w:val="36"/>
        </w:rPr>
      </w:pPr>
      <w:r w:rsidRPr="00A84368">
        <w:rPr>
          <w:rFonts w:ascii="黑体" w:eastAsia="黑体" w:hAnsi="黑体" w:hint="eastAsia"/>
          <w:color w:val="242424"/>
          <w:sz w:val="44"/>
          <w:szCs w:val="36"/>
        </w:rPr>
        <w:t>创新大赛实施方案</w:t>
      </w:r>
    </w:p>
    <w:p w14:paraId="486C2DD2" w14:textId="77777777" w:rsidR="001B10EC" w:rsidRDefault="0085132E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242424"/>
          <w:sz w:val="32"/>
          <w:szCs w:val="32"/>
        </w:rPr>
        <w:t>竞赛规程</w:t>
      </w:r>
    </w:p>
    <w:p w14:paraId="79269AA4" w14:textId="77777777" w:rsidR="001B10EC" w:rsidRDefault="0085132E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竞赛名称</w:t>
      </w:r>
    </w:p>
    <w:p w14:paraId="59077F1C" w14:textId="77777777" w:rsidR="001B10EC" w:rsidRDefault="0085132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“百亿欧杯”辽宁省高校师范生教学技能创新大赛</w:t>
      </w:r>
    </w:p>
    <w:p w14:paraId="0FA446FE" w14:textId="77777777" w:rsidR="001B10EC" w:rsidRDefault="0085132E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b/>
          <w:bCs/>
          <w:color w:val="36363D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竞赛目的与意义</w:t>
      </w:r>
    </w:p>
    <w:p w14:paraId="2C442E61" w14:textId="77777777" w:rsidR="001B10EC" w:rsidRDefault="0085132E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“百亿欧杯”辽宁省高校师范生教学技能创新大赛，秉承“以赛促培，以赛促教、以赛提质”为大赛目标，通过大赛内容的设计，体现师范生从师能力必备条件，通过竞赛形式起到优质教学人才遴选作用，树立典型、引领方向，从而达成师范院校师资培养改革、创新、提质的目的与意义。</w:t>
      </w:r>
    </w:p>
    <w:p w14:paraId="4EB40A3E" w14:textId="77777777" w:rsidR="001B10EC" w:rsidRDefault="0085132E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参赛对象与要求</w:t>
      </w:r>
    </w:p>
    <w:p w14:paraId="6BF9BF8B" w14:textId="77777777" w:rsidR="001B10EC" w:rsidRDefault="0085132E">
      <w:pPr>
        <w:spacing w:line="560" w:lineRule="exact"/>
        <w:ind w:firstLineChars="200" w:firstLine="640"/>
        <w:rPr>
          <w:rFonts w:ascii="仿宋" w:eastAsia="仿宋" w:hAnsi="仿宋" w:cs="仿宋"/>
          <w:color w:val="242424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辽宁省内高等院校师范类本科学生；以学校为单位，按学段学科划分组别</w:t>
      </w:r>
      <w:r w:rsidR="001C6D75">
        <w:rPr>
          <w:rFonts w:ascii="仿宋" w:eastAsia="仿宋" w:hAnsi="仿宋" w:cs="仿宋" w:hint="eastAsia"/>
          <w:color w:val="242424"/>
          <w:sz w:val="32"/>
          <w:szCs w:val="32"/>
        </w:rPr>
        <w:t>，具体组别划分如下：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74"/>
        <w:gridCol w:w="5122"/>
        <w:gridCol w:w="1701"/>
      </w:tblGrid>
      <w:tr w:rsidR="001C6D75" w:rsidRPr="001C6D75" w14:paraId="0B4886F0" w14:textId="77777777" w:rsidTr="00AD0A92">
        <w:tc>
          <w:tcPr>
            <w:tcW w:w="2074" w:type="dxa"/>
          </w:tcPr>
          <w:p w14:paraId="67361B39" w14:textId="77777777" w:rsidR="001C6D75" w:rsidRPr="00524AA7" w:rsidRDefault="001C6D75" w:rsidP="004758F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C6D7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5122" w:type="dxa"/>
          </w:tcPr>
          <w:p w14:paraId="21BF50EC" w14:textId="77777777" w:rsidR="001C6D75" w:rsidRPr="001C6D75" w:rsidRDefault="001C6D75" w:rsidP="004758F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涵盖学科</w:t>
            </w:r>
          </w:p>
        </w:tc>
        <w:tc>
          <w:tcPr>
            <w:tcW w:w="1701" w:type="dxa"/>
          </w:tcPr>
          <w:p w14:paraId="439020D6" w14:textId="77777777" w:rsidR="001C6D75" w:rsidRPr="00524AA7" w:rsidRDefault="001C6D75" w:rsidP="004758F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参赛名额</w:t>
            </w:r>
          </w:p>
        </w:tc>
      </w:tr>
      <w:tr w:rsidR="001C6D75" w:rsidRPr="001C6D75" w14:paraId="20E5ED56" w14:textId="77777777" w:rsidTr="00AD0A92">
        <w:tc>
          <w:tcPr>
            <w:tcW w:w="2074" w:type="dxa"/>
          </w:tcPr>
          <w:p w14:paraId="786D6CD1" w14:textId="77777777" w:rsidR="001C6D75" w:rsidRPr="00524AA7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sz w:val="32"/>
                <w:szCs w:val="32"/>
              </w:rPr>
              <w:t>学前组</w:t>
            </w:r>
          </w:p>
        </w:tc>
        <w:tc>
          <w:tcPr>
            <w:tcW w:w="5122" w:type="dxa"/>
          </w:tcPr>
          <w:p w14:paraId="18F480A5" w14:textId="77777777" w:rsidR="001C6D75" w:rsidRPr="001C6D75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1C6D75">
              <w:rPr>
                <w:rFonts w:ascii="仿宋" w:eastAsia="仿宋" w:hAnsi="仿宋" w:hint="eastAsia"/>
                <w:sz w:val="32"/>
                <w:szCs w:val="32"/>
              </w:rPr>
              <w:t>幼儿园</w:t>
            </w:r>
          </w:p>
        </w:tc>
        <w:tc>
          <w:tcPr>
            <w:tcW w:w="1701" w:type="dxa"/>
          </w:tcPr>
          <w:p w14:paraId="76F7F103" w14:textId="77777777" w:rsidR="001C6D75" w:rsidRPr="001C6D75" w:rsidRDefault="001C6D75" w:rsidP="004758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D75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1C6D75" w:rsidRPr="001C6D75" w14:paraId="36BC80FB" w14:textId="77777777" w:rsidTr="00AD0A92">
        <w:tc>
          <w:tcPr>
            <w:tcW w:w="2074" w:type="dxa"/>
          </w:tcPr>
          <w:p w14:paraId="2FCECFCA" w14:textId="77777777" w:rsidR="001C6D75" w:rsidRPr="00524AA7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sz w:val="32"/>
                <w:szCs w:val="32"/>
              </w:rPr>
              <w:t>小学组</w:t>
            </w:r>
          </w:p>
        </w:tc>
        <w:tc>
          <w:tcPr>
            <w:tcW w:w="5122" w:type="dxa"/>
          </w:tcPr>
          <w:p w14:paraId="2C06402A" w14:textId="77777777" w:rsidR="001C6D75" w:rsidRPr="00524AA7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sz w:val="32"/>
                <w:szCs w:val="32"/>
              </w:rPr>
              <w:t>小学语文、数学、英语、社会、科学、心理健康教育、信息技术等</w:t>
            </w:r>
          </w:p>
        </w:tc>
        <w:tc>
          <w:tcPr>
            <w:tcW w:w="1701" w:type="dxa"/>
          </w:tcPr>
          <w:p w14:paraId="06D8658D" w14:textId="77777777" w:rsidR="001C6D75" w:rsidRPr="00524AA7" w:rsidRDefault="001C6D75" w:rsidP="004758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1C6D75" w:rsidRPr="001C6D75" w14:paraId="60593A54" w14:textId="77777777" w:rsidTr="00AD0A92">
        <w:tc>
          <w:tcPr>
            <w:tcW w:w="2074" w:type="dxa"/>
          </w:tcPr>
          <w:p w14:paraId="78ACDDD8" w14:textId="77777777" w:rsidR="001C6D75" w:rsidRPr="00524AA7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sz w:val="32"/>
                <w:szCs w:val="32"/>
              </w:rPr>
              <w:t>中学文科组</w:t>
            </w:r>
          </w:p>
        </w:tc>
        <w:tc>
          <w:tcPr>
            <w:tcW w:w="5122" w:type="dxa"/>
          </w:tcPr>
          <w:p w14:paraId="1AC79E4F" w14:textId="77777777" w:rsidR="001C6D75" w:rsidRPr="00524AA7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sz w:val="32"/>
                <w:szCs w:val="32"/>
              </w:rPr>
              <w:t>语文、外语、思想品德（政治）、历史、地理、心理健康教育等</w:t>
            </w:r>
          </w:p>
        </w:tc>
        <w:tc>
          <w:tcPr>
            <w:tcW w:w="1701" w:type="dxa"/>
          </w:tcPr>
          <w:p w14:paraId="7710F378" w14:textId="77777777" w:rsidR="001C6D75" w:rsidRPr="00524AA7" w:rsidRDefault="001C6D75" w:rsidP="004758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1C6D75" w:rsidRPr="001C6D75" w14:paraId="2C2D7AF5" w14:textId="77777777" w:rsidTr="00AD0A92">
        <w:tc>
          <w:tcPr>
            <w:tcW w:w="2074" w:type="dxa"/>
          </w:tcPr>
          <w:p w14:paraId="5A1F8C8B" w14:textId="77777777" w:rsidR="001C6D75" w:rsidRPr="00524AA7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sz w:val="32"/>
                <w:szCs w:val="32"/>
              </w:rPr>
              <w:t>中学理科组</w:t>
            </w:r>
          </w:p>
        </w:tc>
        <w:tc>
          <w:tcPr>
            <w:tcW w:w="5122" w:type="dxa"/>
          </w:tcPr>
          <w:p w14:paraId="075F9D25" w14:textId="77777777" w:rsidR="001C6D75" w:rsidRPr="00524AA7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sz w:val="32"/>
                <w:szCs w:val="32"/>
              </w:rPr>
              <w:t>数学、物理、化学、生物、信息技术、通用技术等</w:t>
            </w:r>
          </w:p>
        </w:tc>
        <w:tc>
          <w:tcPr>
            <w:tcW w:w="1701" w:type="dxa"/>
          </w:tcPr>
          <w:p w14:paraId="7A1C5673" w14:textId="77777777" w:rsidR="001C6D75" w:rsidRPr="00524AA7" w:rsidRDefault="001C6D75" w:rsidP="004758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1C6D75" w:rsidRPr="001C6D75" w14:paraId="1893D16A" w14:textId="77777777" w:rsidTr="00AD0A92">
        <w:tc>
          <w:tcPr>
            <w:tcW w:w="2074" w:type="dxa"/>
          </w:tcPr>
          <w:p w14:paraId="67D2C22C" w14:textId="77777777" w:rsidR="001C6D75" w:rsidRPr="00524AA7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sz w:val="32"/>
                <w:szCs w:val="32"/>
              </w:rPr>
              <w:t>艺术体育组</w:t>
            </w:r>
          </w:p>
        </w:tc>
        <w:tc>
          <w:tcPr>
            <w:tcW w:w="5122" w:type="dxa"/>
          </w:tcPr>
          <w:p w14:paraId="1B700287" w14:textId="77777777" w:rsidR="001C6D75" w:rsidRPr="00524AA7" w:rsidRDefault="001C6D75" w:rsidP="004758F1">
            <w:pPr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 w:hint="eastAsia"/>
                <w:sz w:val="32"/>
                <w:szCs w:val="32"/>
              </w:rPr>
              <w:t>音乐、美术、体育与健康等</w:t>
            </w:r>
          </w:p>
        </w:tc>
        <w:tc>
          <w:tcPr>
            <w:tcW w:w="1701" w:type="dxa"/>
          </w:tcPr>
          <w:p w14:paraId="331DC824" w14:textId="77777777" w:rsidR="001C6D75" w:rsidRPr="00524AA7" w:rsidRDefault="001C6D75" w:rsidP="004758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4AA7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</w:tbl>
    <w:p w14:paraId="79D59C28" w14:textId="77777777" w:rsidR="001B10EC" w:rsidRDefault="0085132E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lastRenderedPageBreak/>
        <w:t>每校每学科专业初赛校级范围内遴选，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推荐每</w:t>
      </w:r>
      <w:r w:rsidR="001C6D75">
        <w:rPr>
          <w:rFonts w:ascii="仿宋" w:eastAsia="仿宋" w:hAnsi="仿宋" w:cs="仿宋" w:hint="eastAsia"/>
          <w:color w:val="000000" w:themeColor="text1"/>
          <w:sz w:val="32"/>
          <w:szCs w:val="32"/>
        </w:rPr>
        <w:t>组</w:t>
      </w:r>
      <w:r w:rsidR="001C6D75">
        <w:rPr>
          <w:rFonts w:ascii="仿宋" w:eastAsia="仿宋" w:hAnsi="仿宋" w:cs="仿宋"/>
          <w:color w:val="000000" w:themeColor="text1"/>
          <w:sz w:val="32"/>
          <w:szCs w:val="32"/>
        </w:rPr>
        <w:t>5</w:t>
      </w:r>
      <w:r w:rsidR="001C6D75">
        <w:rPr>
          <w:rFonts w:ascii="仿宋" w:eastAsia="仿宋" w:hAnsi="仿宋" w:cs="仿宋" w:hint="eastAsia"/>
          <w:color w:val="000000" w:themeColor="text1"/>
          <w:sz w:val="32"/>
          <w:szCs w:val="32"/>
        </w:rPr>
        <w:t>名选手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参加省级决赛。</w:t>
      </w:r>
    </w:p>
    <w:p w14:paraId="12D4A3C5" w14:textId="77777777" w:rsidR="001B10EC" w:rsidRDefault="0085132E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竞赛内容与方式</w:t>
      </w:r>
    </w:p>
    <w:p w14:paraId="029B6C26" w14:textId="77777777" w:rsidR="001B10EC" w:rsidRDefault="0085132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竞赛内容：</w:t>
      </w:r>
    </w:p>
    <w:p w14:paraId="1F90AE65" w14:textId="77777777" w:rsidR="001B10EC" w:rsidRDefault="0085132E">
      <w:pPr>
        <w:spacing w:line="560" w:lineRule="exact"/>
        <w:ind w:firstLineChars="200" w:firstLine="640"/>
        <w:rPr>
          <w:rFonts w:ascii="仿宋" w:eastAsia="仿宋" w:hAnsi="仿宋" w:cs="仿宋"/>
          <w:color w:val="242424"/>
          <w:sz w:val="32"/>
          <w:szCs w:val="32"/>
        </w:rPr>
      </w:pPr>
      <w:r>
        <w:rPr>
          <w:rFonts w:ascii="仿宋" w:eastAsia="仿宋" w:hAnsi="仿宋" w:cs="仿宋"/>
          <w:color w:val="242424"/>
          <w:sz w:val="32"/>
          <w:szCs w:val="32"/>
        </w:rPr>
        <w:t>教学设计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、</w:t>
      </w:r>
      <w:r>
        <w:rPr>
          <w:rFonts w:ascii="仿宋" w:eastAsia="仿宋" w:hAnsi="仿宋" w:cs="仿宋"/>
          <w:color w:val="242424"/>
          <w:sz w:val="32"/>
          <w:szCs w:val="32"/>
        </w:rPr>
        <w:t>教学课件制作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、模拟</w:t>
      </w:r>
      <w:r>
        <w:rPr>
          <w:rFonts w:ascii="仿宋" w:eastAsia="仿宋" w:hAnsi="仿宋" w:cs="仿宋"/>
          <w:color w:val="242424"/>
          <w:sz w:val="32"/>
          <w:szCs w:val="32"/>
        </w:rPr>
        <w:t>教学</w:t>
      </w:r>
    </w:p>
    <w:p w14:paraId="0C7F2234" w14:textId="77777777" w:rsidR="001B10EC" w:rsidRDefault="0085132E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基于国家课程标准编写的最新学前、小学、中学（初中、高中）教材，版本不限。</w:t>
      </w:r>
    </w:p>
    <w:p w14:paraId="044FD047" w14:textId="77777777" w:rsidR="001B10EC" w:rsidRDefault="0085132E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竞赛方式：</w:t>
      </w:r>
    </w:p>
    <w:p w14:paraId="04F5EDCB" w14:textId="77777777" w:rsidR="001B10EC" w:rsidRDefault="0085132E">
      <w:pPr>
        <w:spacing w:line="560" w:lineRule="exact"/>
        <w:ind w:firstLineChars="200" w:firstLine="640"/>
        <w:rPr>
          <w:rFonts w:ascii="仿宋" w:eastAsia="仿宋" w:hAnsi="仿宋" w:cs="仿宋"/>
          <w:color w:val="242424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竞赛分为初赛与决赛两个阶段。</w:t>
      </w:r>
    </w:p>
    <w:p w14:paraId="69B0287C" w14:textId="77777777" w:rsidR="001B10EC" w:rsidRDefault="0085132E">
      <w:pPr>
        <w:spacing w:line="560" w:lineRule="exact"/>
        <w:ind w:firstLineChars="200" w:firstLine="640"/>
        <w:rPr>
          <w:rFonts w:ascii="仿宋" w:eastAsia="仿宋" w:hAnsi="仿宋" w:cs="仿宋"/>
          <w:color w:val="242424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初赛，由各学校自行组织遴选。</w:t>
      </w:r>
    </w:p>
    <w:p w14:paraId="260E0F8A" w14:textId="77777777" w:rsidR="001B10EC" w:rsidRDefault="0085132E">
      <w:pPr>
        <w:spacing w:line="560" w:lineRule="exact"/>
        <w:ind w:firstLineChars="200" w:firstLine="640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决赛，现场进行。（</w:t>
      </w:r>
      <w:r w:rsidR="001C6D75">
        <w:rPr>
          <w:rFonts w:ascii="仿宋" w:eastAsia="仿宋" w:hAnsi="仿宋" w:cs="仿宋" w:hint="eastAsia"/>
          <w:color w:val="242424"/>
          <w:sz w:val="32"/>
          <w:szCs w:val="32"/>
        </w:rPr>
        <w:t>具体事宜将在工作群内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另行通知）</w:t>
      </w:r>
    </w:p>
    <w:p w14:paraId="0476E998" w14:textId="77777777" w:rsidR="001B10EC" w:rsidRDefault="0085132E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竞赛时间</w:t>
      </w:r>
    </w:p>
    <w:p w14:paraId="60EC1221" w14:textId="77777777" w:rsidR="001C6D75" w:rsidRDefault="001C6D75">
      <w:pPr>
        <w:spacing w:line="560" w:lineRule="exact"/>
        <w:rPr>
          <w:rFonts w:ascii="仿宋" w:eastAsia="仿宋" w:hAnsi="仿宋" w:cs="仿宋"/>
          <w:color w:val="242424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初赛</w:t>
      </w:r>
      <w:r w:rsidR="0085132E">
        <w:rPr>
          <w:rFonts w:ascii="仿宋" w:eastAsia="仿宋" w:hAnsi="仿宋" w:cs="仿宋"/>
          <w:color w:val="242424"/>
          <w:sz w:val="32"/>
          <w:szCs w:val="32"/>
        </w:rPr>
        <w:t>时间：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2</w:t>
      </w:r>
      <w:r>
        <w:rPr>
          <w:rFonts w:ascii="仿宋" w:eastAsia="仿宋" w:hAnsi="仿宋" w:cs="仿宋"/>
          <w:color w:val="242424"/>
          <w:sz w:val="32"/>
          <w:szCs w:val="32"/>
        </w:rPr>
        <w:t>023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年1</w:t>
      </w:r>
      <w:r>
        <w:rPr>
          <w:rFonts w:ascii="仿宋" w:eastAsia="仿宋" w:hAnsi="仿宋" w:cs="仿宋"/>
          <w:color w:val="242424"/>
          <w:sz w:val="32"/>
          <w:szCs w:val="32"/>
        </w:rPr>
        <w:t>0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月2</w:t>
      </w:r>
      <w:r>
        <w:rPr>
          <w:rFonts w:ascii="仿宋" w:eastAsia="仿宋" w:hAnsi="仿宋" w:cs="仿宋"/>
          <w:color w:val="242424"/>
          <w:sz w:val="32"/>
          <w:szCs w:val="32"/>
        </w:rPr>
        <w:t>0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日前</w:t>
      </w:r>
    </w:p>
    <w:p w14:paraId="5B8078BE" w14:textId="77777777" w:rsidR="001C6D75" w:rsidRDefault="001C6D75">
      <w:pPr>
        <w:spacing w:line="560" w:lineRule="exact"/>
        <w:rPr>
          <w:rFonts w:ascii="仿宋" w:eastAsia="仿宋" w:hAnsi="仿宋" w:cs="仿宋"/>
          <w:color w:val="242424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晋级决赛选手名单（附件1）电子版及加盖学校公章的纸质版扫描件于2</w:t>
      </w:r>
      <w:r>
        <w:rPr>
          <w:rFonts w:ascii="仿宋" w:eastAsia="仿宋" w:hAnsi="仿宋" w:cs="仿宋"/>
          <w:color w:val="242424"/>
          <w:sz w:val="32"/>
          <w:szCs w:val="32"/>
        </w:rPr>
        <w:t>023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年1</w:t>
      </w:r>
      <w:r>
        <w:rPr>
          <w:rFonts w:ascii="仿宋" w:eastAsia="仿宋" w:hAnsi="仿宋" w:cs="仿宋"/>
          <w:color w:val="242424"/>
          <w:sz w:val="32"/>
          <w:szCs w:val="32"/>
        </w:rPr>
        <w:t>0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月2</w:t>
      </w:r>
      <w:r>
        <w:rPr>
          <w:rFonts w:ascii="仿宋" w:eastAsia="仿宋" w:hAnsi="仿宋" w:cs="仿宋"/>
          <w:color w:val="242424"/>
          <w:sz w:val="32"/>
          <w:szCs w:val="32"/>
        </w:rPr>
        <w:t>5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日前发送至电子邮箱s</w:t>
      </w:r>
      <w:r>
        <w:rPr>
          <w:rFonts w:ascii="仿宋" w:eastAsia="仿宋" w:hAnsi="仿宋" w:cs="仿宋"/>
          <w:color w:val="242424"/>
          <w:sz w:val="32"/>
          <w:szCs w:val="32"/>
        </w:rPr>
        <w:t>ynu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et</w:t>
      </w:r>
      <w:r>
        <w:rPr>
          <w:rFonts w:ascii="仿宋" w:eastAsia="仿宋" w:hAnsi="仿宋" w:cs="仿宋"/>
          <w:color w:val="242424"/>
          <w:sz w:val="32"/>
          <w:szCs w:val="32"/>
        </w:rPr>
        <w:t>c@163.com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。</w:t>
      </w:r>
    </w:p>
    <w:p w14:paraId="6AA4FB6B" w14:textId="77777777" w:rsidR="001B10EC" w:rsidRDefault="001C6D75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决赛时间：</w:t>
      </w:r>
      <w:r w:rsidR="0085132E">
        <w:rPr>
          <w:rFonts w:ascii="仿宋" w:eastAsia="仿宋" w:hAnsi="仿宋" w:cs="仿宋"/>
          <w:color w:val="242424"/>
          <w:sz w:val="32"/>
          <w:szCs w:val="32"/>
        </w:rPr>
        <w:t>2023年11月</w:t>
      </w:r>
      <w:r w:rsidR="0085132E">
        <w:rPr>
          <w:rFonts w:ascii="仿宋" w:eastAsia="仿宋" w:hAnsi="仿宋" w:cs="仿宋" w:hint="eastAsia"/>
          <w:color w:val="242424"/>
          <w:sz w:val="32"/>
          <w:szCs w:val="32"/>
        </w:rPr>
        <w:t>中下旬</w:t>
      </w:r>
    </w:p>
    <w:p w14:paraId="564E3560" w14:textId="77777777" w:rsidR="001B10EC" w:rsidRDefault="0085132E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竞赛环境与设施</w:t>
      </w:r>
    </w:p>
    <w:p w14:paraId="1162873C" w14:textId="77777777" w:rsidR="001B10EC" w:rsidRDefault="0085132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智慧功能教学设备；</w:t>
      </w:r>
    </w:p>
    <w:p w14:paraId="0BEAB6BB" w14:textId="77777777" w:rsidR="001B10EC" w:rsidRDefault="0085132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多媒体教学软件；</w:t>
      </w:r>
    </w:p>
    <w:p w14:paraId="4670E4AC" w14:textId="77777777" w:rsidR="001B10EC" w:rsidRDefault="0085132E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242424"/>
          <w:sz w:val="32"/>
          <w:szCs w:val="32"/>
        </w:rPr>
        <w:t>竞赛组织</w:t>
      </w:r>
    </w:p>
    <w:p w14:paraId="740171EC" w14:textId="77777777" w:rsidR="001B10EC" w:rsidRDefault="0085132E">
      <w:pPr>
        <w:pStyle w:val="a4"/>
        <w:numPr>
          <w:ilvl w:val="0"/>
          <w:numId w:val="3"/>
        </w:numPr>
        <w:spacing w:line="560" w:lineRule="exact"/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组织机构</w:t>
      </w:r>
    </w:p>
    <w:p w14:paraId="767C69F6" w14:textId="77777777" w:rsidR="001B10EC" w:rsidRDefault="0085132E">
      <w:pPr>
        <w:pStyle w:val="a4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242424"/>
          <w:sz w:val="32"/>
          <w:szCs w:val="32"/>
        </w:rPr>
        <w:t>主办单位：辽宁省教育厅 职能部门</w:t>
      </w:r>
    </w:p>
    <w:p w14:paraId="1DF9ECB1" w14:textId="77777777" w:rsidR="001B10EC" w:rsidRDefault="0085132E">
      <w:pPr>
        <w:pStyle w:val="a4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242424"/>
          <w:sz w:val="32"/>
          <w:szCs w:val="32"/>
        </w:rPr>
        <w:t>承办单位：沈阳师范大学</w:t>
      </w:r>
    </w:p>
    <w:p w14:paraId="17FA128D" w14:textId="77777777" w:rsidR="001B10EC" w:rsidRDefault="0085132E">
      <w:pPr>
        <w:pStyle w:val="a4"/>
        <w:numPr>
          <w:ilvl w:val="0"/>
          <w:numId w:val="3"/>
        </w:numPr>
        <w:spacing w:line="560" w:lineRule="exact"/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lastRenderedPageBreak/>
        <w:t>组织形式</w:t>
      </w:r>
    </w:p>
    <w:p w14:paraId="6FA6734D" w14:textId="77777777" w:rsidR="001B10EC" w:rsidRDefault="0085132E">
      <w:pPr>
        <w:pStyle w:val="a4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242424"/>
          <w:sz w:val="32"/>
          <w:szCs w:val="32"/>
        </w:rPr>
        <w:t>管理监督：辽宁省教育厅 职能部门</w:t>
      </w:r>
    </w:p>
    <w:p w14:paraId="5FA24722" w14:textId="77777777" w:rsidR="001B10EC" w:rsidRDefault="0085132E">
      <w:pPr>
        <w:pStyle w:val="a4"/>
        <w:spacing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242424"/>
          <w:sz w:val="32"/>
          <w:szCs w:val="32"/>
        </w:rPr>
        <w:t>沈阳师范大学</w:t>
      </w:r>
      <w:r>
        <w:tab/>
      </w:r>
      <w:r>
        <w:rPr>
          <w:rFonts w:ascii="仿宋" w:eastAsia="仿宋" w:hAnsi="仿宋" w:cs="仿宋"/>
          <w:color w:val="242424"/>
          <w:sz w:val="32"/>
          <w:szCs w:val="32"/>
        </w:rPr>
        <w:t>分管校级领导</w:t>
      </w:r>
    </w:p>
    <w:p w14:paraId="6F8FCE6C" w14:textId="77777777" w:rsidR="001B10EC" w:rsidRDefault="0085132E" w:rsidP="00A84368">
      <w:pPr>
        <w:pStyle w:val="a4"/>
        <w:spacing w:line="560" w:lineRule="exact"/>
        <w:rPr>
          <w:rFonts w:ascii="仿宋" w:eastAsia="仿宋" w:hAnsi="仿宋" w:cs="仿宋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rFonts w:ascii="仿宋" w:eastAsia="仿宋" w:hAnsi="仿宋" w:cs="仿宋" w:hint="eastAsia"/>
          <w:color w:val="242424"/>
          <w:sz w:val="32"/>
          <w:szCs w:val="32"/>
        </w:rPr>
        <w:t>教务处（大学生创新创业中心）</w:t>
      </w:r>
    </w:p>
    <w:p w14:paraId="7AEEF4B9" w14:textId="77777777" w:rsidR="001B10EC" w:rsidRDefault="0085132E">
      <w:pPr>
        <w:pStyle w:val="a4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242424"/>
          <w:sz w:val="32"/>
          <w:szCs w:val="32"/>
        </w:rPr>
        <w:t>组委会：教师教育学院 教师职业技能实训中心</w:t>
      </w:r>
    </w:p>
    <w:p w14:paraId="3C2F6833" w14:textId="77777777" w:rsidR="001B10EC" w:rsidRDefault="0085132E">
      <w:pPr>
        <w:pStyle w:val="a4"/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242424"/>
          <w:sz w:val="32"/>
          <w:szCs w:val="32"/>
        </w:rPr>
        <w:t>各学院相关职能部门</w:t>
      </w:r>
    </w:p>
    <w:p w14:paraId="01BD4446" w14:textId="77777777" w:rsidR="001B10EC" w:rsidRDefault="0085132E">
      <w:pPr>
        <w:pStyle w:val="a4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评委会：组织省内外相关学科专家构成</w:t>
      </w:r>
    </w:p>
    <w:p w14:paraId="54F0D971" w14:textId="77777777" w:rsidR="001B10EC" w:rsidRDefault="0085132E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242424"/>
          <w:sz w:val="32"/>
          <w:szCs w:val="32"/>
        </w:rPr>
        <w:t>竞赛规则</w:t>
      </w:r>
    </w:p>
    <w:p w14:paraId="36D29DBE" w14:textId="77777777" w:rsidR="001B10EC" w:rsidRDefault="0085132E">
      <w:pPr>
        <w:numPr>
          <w:ilvl w:val="0"/>
          <w:numId w:val="4"/>
        </w:numPr>
        <w:spacing w:line="560" w:lineRule="exact"/>
        <w:rPr>
          <w:rFonts w:ascii="仿宋" w:eastAsia="仿宋" w:hAnsi="仿宋" w:cs="仿宋"/>
          <w:b/>
          <w:bCs/>
          <w:color w:val="24242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竞赛规则</w:t>
      </w:r>
    </w:p>
    <w:p w14:paraId="48FA5CC3" w14:textId="77777777" w:rsidR="001B10EC" w:rsidRDefault="0085132E">
      <w:pPr>
        <w:spacing w:line="560" w:lineRule="exact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教学设计：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选手现场抽取的教材内容，按照课程标准进行一课时的教学设计。</w:t>
      </w:r>
    </w:p>
    <w:p w14:paraId="47C57D68" w14:textId="77777777" w:rsidR="001B10EC" w:rsidRDefault="0085132E">
      <w:pPr>
        <w:spacing w:line="560" w:lineRule="exact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课件制作：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根据抽取的教材内容，在机房制作一课时的课件一个。机房提供常见素材、软件及教材内容电子版，教学设计加课件制作时间150分钟。</w:t>
      </w:r>
    </w:p>
    <w:p w14:paraId="7E68CD14" w14:textId="77777777" w:rsidR="001B10EC" w:rsidRDefault="0085132E">
      <w:pPr>
        <w:spacing w:line="560" w:lineRule="exact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模拟教学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：选手根据自己制作的教学设计</w:t>
      </w:r>
      <w:r w:rsidR="003D366A">
        <w:rPr>
          <w:rFonts w:ascii="仿宋" w:eastAsia="仿宋" w:hAnsi="仿宋" w:cs="仿宋" w:hint="eastAsia"/>
          <w:color w:val="242424"/>
          <w:sz w:val="32"/>
          <w:szCs w:val="32"/>
        </w:rPr>
        <w:t>进行5分钟说课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，运用自己制作的课件，在微格教室选取核心内容进行模拟教学，教室内有相同专业的大一学生作为模拟学生配合上课，时间8分钟，</w:t>
      </w:r>
      <w:r w:rsidR="003D366A">
        <w:rPr>
          <w:rFonts w:ascii="仿宋" w:eastAsia="仿宋" w:hAnsi="仿宋" w:cs="仿宋" w:hint="eastAsia"/>
          <w:color w:val="242424"/>
          <w:sz w:val="32"/>
          <w:szCs w:val="32"/>
        </w:rPr>
        <w:t>说课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加授课共13分钟。</w:t>
      </w:r>
    </w:p>
    <w:p w14:paraId="1590715A" w14:textId="77777777" w:rsidR="001B10EC" w:rsidRDefault="0085132E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（二）评审方式与评分标准</w:t>
      </w:r>
    </w:p>
    <w:p w14:paraId="6159518D" w14:textId="77777777" w:rsidR="001B10EC" w:rsidRDefault="0085132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评审方式：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本着公开、公正、公平的评审规则，秉持鼓励促进为主、遴选激励为辅的理念。</w:t>
      </w:r>
    </w:p>
    <w:p w14:paraId="3A9A6F7B" w14:textId="77777777" w:rsidR="001B10EC" w:rsidRDefault="008513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决赛组织评审专家现场评审，针对参赛作品的数量，设定获奖比例：一等奖30%，二等奖30%，三等奖20%，优秀奖20%</w:t>
      </w:r>
    </w:p>
    <w:p w14:paraId="51B392AE" w14:textId="77777777" w:rsidR="001B10EC" w:rsidRDefault="0085132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lastRenderedPageBreak/>
        <w:t>评分标准：</w:t>
      </w:r>
    </w:p>
    <w:tbl>
      <w:tblPr>
        <w:tblStyle w:val="a3"/>
        <w:tblpPr w:leftFromText="180" w:rightFromText="180" w:vertAnchor="text" w:horzAnchor="margin" w:tblpY="238"/>
        <w:tblOverlap w:val="never"/>
        <w:tblW w:w="9709" w:type="dxa"/>
        <w:tblLayout w:type="fixed"/>
        <w:tblLook w:val="04A0" w:firstRow="1" w:lastRow="0" w:firstColumn="1" w:lastColumn="0" w:noHBand="0" w:noVBand="1"/>
      </w:tblPr>
      <w:tblGrid>
        <w:gridCol w:w="1277"/>
        <w:gridCol w:w="855"/>
        <w:gridCol w:w="5479"/>
        <w:gridCol w:w="696"/>
        <w:gridCol w:w="597"/>
        <w:gridCol w:w="805"/>
      </w:tblGrid>
      <w:tr w:rsidR="001B10EC" w14:paraId="3110EAFE" w14:textId="77777777">
        <w:trPr>
          <w:trHeight w:val="647"/>
        </w:trPr>
        <w:tc>
          <w:tcPr>
            <w:tcW w:w="1277" w:type="dxa"/>
            <w:vAlign w:val="center"/>
          </w:tcPr>
          <w:p w14:paraId="710F049C" w14:textId="77777777" w:rsidR="001B10EC" w:rsidRDefault="0085132E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242424"/>
                <w:sz w:val="24"/>
                <w:szCs w:val="24"/>
              </w:rPr>
              <w:t>比赛项目</w:t>
            </w:r>
          </w:p>
        </w:tc>
        <w:tc>
          <w:tcPr>
            <w:tcW w:w="6334" w:type="dxa"/>
            <w:gridSpan w:val="2"/>
            <w:vAlign w:val="center"/>
          </w:tcPr>
          <w:p w14:paraId="6830C7FC" w14:textId="77777777" w:rsidR="001B10EC" w:rsidRDefault="0085132E">
            <w:pPr>
              <w:ind w:firstLineChars="1100" w:firstLine="265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242424"/>
                <w:sz w:val="24"/>
                <w:szCs w:val="24"/>
              </w:rPr>
              <w:t>评分标准</w:t>
            </w:r>
          </w:p>
        </w:tc>
        <w:tc>
          <w:tcPr>
            <w:tcW w:w="1293" w:type="dxa"/>
            <w:gridSpan w:val="2"/>
            <w:vAlign w:val="center"/>
          </w:tcPr>
          <w:p w14:paraId="3274FD5E" w14:textId="77777777" w:rsidR="001B10EC" w:rsidRDefault="0085132E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242424"/>
                <w:sz w:val="24"/>
                <w:szCs w:val="24"/>
              </w:rPr>
              <w:t>分值</w:t>
            </w:r>
          </w:p>
        </w:tc>
        <w:tc>
          <w:tcPr>
            <w:tcW w:w="805" w:type="dxa"/>
            <w:vAlign w:val="center"/>
          </w:tcPr>
          <w:p w14:paraId="4D28CB6D" w14:textId="77777777" w:rsidR="001B10EC" w:rsidRDefault="0085132E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242424"/>
                <w:sz w:val="24"/>
                <w:szCs w:val="24"/>
              </w:rPr>
              <w:t>备注</w:t>
            </w:r>
          </w:p>
        </w:tc>
      </w:tr>
      <w:tr w:rsidR="00A84368" w14:paraId="3DF71A48" w14:textId="77777777">
        <w:trPr>
          <w:trHeight w:val="655"/>
        </w:trPr>
        <w:tc>
          <w:tcPr>
            <w:tcW w:w="1277" w:type="dxa"/>
            <w:vMerge w:val="restart"/>
            <w:vAlign w:val="center"/>
          </w:tcPr>
          <w:p w14:paraId="7113D64E" w14:textId="77777777" w:rsidR="00A84368" w:rsidRDefault="00A843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教学设计</w:t>
            </w:r>
          </w:p>
        </w:tc>
        <w:tc>
          <w:tcPr>
            <w:tcW w:w="6334" w:type="dxa"/>
            <w:gridSpan w:val="2"/>
            <w:vAlign w:val="center"/>
          </w:tcPr>
          <w:p w14:paraId="21116BD8" w14:textId="77777777" w:rsidR="00A84368" w:rsidRDefault="00A843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 xml:space="preserve">按新课标的教学理念处理教学内容以及教与学、知识与能力的关系，落实教学目标。   </w:t>
            </w:r>
          </w:p>
        </w:tc>
        <w:tc>
          <w:tcPr>
            <w:tcW w:w="696" w:type="dxa"/>
            <w:vAlign w:val="center"/>
          </w:tcPr>
          <w:p w14:paraId="3462FA89" w14:textId="77777777" w:rsidR="00A84368" w:rsidRDefault="00A843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30</w:t>
            </w:r>
          </w:p>
        </w:tc>
        <w:tc>
          <w:tcPr>
            <w:tcW w:w="597" w:type="dxa"/>
            <w:vMerge w:val="restart"/>
            <w:vAlign w:val="center"/>
          </w:tcPr>
          <w:p w14:paraId="54323508" w14:textId="77777777" w:rsidR="00A84368" w:rsidRDefault="00A843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100</w:t>
            </w:r>
          </w:p>
        </w:tc>
        <w:tc>
          <w:tcPr>
            <w:tcW w:w="805" w:type="dxa"/>
            <w:vMerge w:val="restart"/>
            <w:vAlign w:val="center"/>
          </w:tcPr>
          <w:p w14:paraId="252956E3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A84368" w14:paraId="4F905195" w14:textId="77777777">
        <w:trPr>
          <w:trHeight w:val="318"/>
        </w:trPr>
        <w:tc>
          <w:tcPr>
            <w:tcW w:w="1277" w:type="dxa"/>
            <w:vMerge/>
            <w:vAlign w:val="center"/>
          </w:tcPr>
          <w:p w14:paraId="4BB81180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Align w:val="center"/>
          </w:tcPr>
          <w:p w14:paraId="6F843111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教学目标明确，重点难点清晰，教学环节设计合理，教学手段创新。</w:t>
            </w:r>
          </w:p>
        </w:tc>
        <w:tc>
          <w:tcPr>
            <w:tcW w:w="696" w:type="dxa"/>
            <w:vAlign w:val="center"/>
          </w:tcPr>
          <w:p w14:paraId="3D5B43A6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50</w:t>
            </w:r>
          </w:p>
        </w:tc>
        <w:tc>
          <w:tcPr>
            <w:tcW w:w="597" w:type="dxa"/>
            <w:vMerge/>
            <w:vAlign w:val="center"/>
          </w:tcPr>
          <w:p w14:paraId="713F157D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1C28429D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A84368" w14:paraId="5661252B" w14:textId="77777777" w:rsidTr="00A84368">
        <w:trPr>
          <w:trHeight w:val="45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6E96A515" w14:textId="77777777" w:rsidR="00A84368" w:rsidRDefault="00A84368"/>
        </w:tc>
        <w:tc>
          <w:tcPr>
            <w:tcW w:w="6334" w:type="dxa"/>
            <w:gridSpan w:val="2"/>
            <w:tcBorders>
              <w:bottom w:val="single" w:sz="4" w:space="0" w:color="auto"/>
            </w:tcBorders>
            <w:vAlign w:val="center"/>
          </w:tcPr>
          <w:p w14:paraId="2447FC4F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 xml:space="preserve">教学设计完整，逻辑清晰，规范流畅，具有可操作性。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8A728E7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20</w:t>
            </w: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3FD92DB0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vAlign w:val="center"/>
          </w:tcPr>
          <w:p w14:paraId="09BA97E0" w14:textId="77777777" w:rsidR="00A84368" w:rsidRDefault="00A84368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1B10EC" w14:paraId="5A79F964" w14:textId="77777777">
        <w:trPr>
          <w:trHeight w:val="812"/>
        </w:trPr>
        <w:tc>
          <w:tcPr>
            <w:tcW w:w="1277" w:type="dxa"/>
            <w:vMerge w:val="restart"/>
            <w:vAlign w:val="center"/>
          </w:tcPr>
          <w:p w14:paraId="67DBD6AF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课件制作</w:t>
            </w:r>
          </w:p>
        </w:tc>
        <w:tc>
          <w:tcPr>
            <w:tcW w:w="6334" w:type="dxa"/>
            <w:gridSpan w:val="2"/>
            <w:vAlign w:val="center"/>
          </w:tcPr>
          <w:p w14:paraId="77C7DF46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取材适宜，内容科学、规范、正确，充分体现信息化教学应用效果；与教学内容紧密联系，体现教学设计思想；知识结构清晰，突出教学重难点。</w:t>
            </w:r>
          </w:p>
        </w:tc>
        <w:tc>
          <w:tcPr>
            <w:tcW w:w="696" w:type="dxa"/>
            <w:vAlign w:val="center"/>
          </w:tcPr>
          <w:p w14:paraId="49CD6941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50</w:t>
            </w:r>
          </w:p>
        </w:tc>
        <w:tc>
          <w:tcPr>
            <w:tcW w:w="597" w:type="dxa"/>
            <w:vMerge w:val="restart"/>
            <w:vAlign w:val="center"/>
          </w:tcPr>
          <w:p w14:paraId="684BC0F2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100</w:t>
            </w:r>
          </w:p>
        </w:tc>
        <w:tc>
          <w:tcPr>
            <w:tcW w:w="805" w:type="dxa"/>
            <w:vMerge w:val="restart"/>
            <w:vAlign w:val="center"/>
          </w:tcPr>
          <w:p w14:paraId="3D35F80E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1B10EC" w14:paraId="0F54D908" w14:textId="77777777">
        <w:trPr>
          <w:trHeight w:val="707"/>
        </w:trPr>
        <w:tc>
          <w:tcPr>
            <w:tcW w:w="1277" w:type="dxa"/>
            <w:vMerge/>
            <w:vAlign w:val="center"/>
          </w:tcPr>
          <w:p w14:paraId="14615609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Align w:val="center"/>
          </w:tcPr>
          <w:p w14:paraId="752E4F8A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课件设计制作简洁、美观；操作简便、快捷，交流方便，具备促进教学实施的设计体现；具有创新性特色；</w:t>
            </w:r>
          </w:p>
        </w:tc>
        <w:tc>
          <w:tcPr>
            <w:tcW w:w="696" w:type="dxa"/>
            <w:vAlign w:val="center"/>
          </w:tcPr>
          <w:p w14:paraId="0CAE4AC9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30</w:t>
            </w:r>
          </w:p>
        </w:tc>
        <w:tc>
          <w:tcPr>
            <w:tcW w:w="597" w:type="dxa"/>
            <w:vMerge/>
            <w:vAlign w:val="center"/>
          </w:tcPr>
          <w:p w14:paraId="1577B8FE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2D00B60D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1B10EC" w14:paraId="458B4C2A" w14:textId="77777777">
        <w:trPr>
          <w:trHeight w:val="646"/>
        </w:trPr>
        <w:tc>
          <w:tcPr>
            <w:tcW w:w="1277" w:type="dxa"/>
            <w:vMerge/>
            <w:vAlign w:val="center"/>
          </w:tcPr>
          <w:p w14:paraId="4516C63F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Align w:val="center"/>
          </w:tcPr>
          <w:p w14:paraId="15C03D86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体现多维度关注教学应用效果；画面设计具有较高艺术性，整体风格统一。</w:t>
            </w:r>
          </w:p>
        </w:tc>
        <w:tc>
          <w:tcPr>
            <w:tcW w:w="696" w:type="dxa"/>
            <w:vAlign w:val="center"/>
          </w:tcPr>
          <w:p w14:paraId="0B0500F8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20</w:t>
            </w:r>
          </w:p>
        </w:tc>
        <w:tc>
          <w:tcPr>
            <w:tcW w:w="597" w:type="dxa"/>
            <w:vMerge/>
            <w:vAlign w:val="center"/>
          </w:tcPr>
          <w:p w14:paraId="5A02E1EA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3BA1B436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1B10EC" w14:paraId="4E73EC13" w14:textId="77777777">
        <w:trPr>
          <w:trHeight w:val="866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center"/>
          </w:tcPr>
          <w:p w14:paraId="0BF5CB37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模拟教学</w:t>
            </w: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vAlign w:val="center"/>
          </w:tcPr>
          <w:p w14:paraId="6F81BC4B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教学</w:t>
            </w:r>
          </w:p>
          <w:p w14:paraId="5F2175BE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设计</w:t>
            </w:r>
          </w:p>
        </w:tc>
        <w:tc>
          <w:tcPr>
            <w:tcW w:w="5479" w:type="dxa"/>
            <w:tcBorders>
              <w:bottom w:val="single" w:sz="4" w:space="0" w:color="auto"/>
            </w:tcBorders>
            <w:vAlign w:val="center"/>
          </w:tcPr>
          <w:p w14:paraId="21AED477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按新课标的教学理念处理教学内容以及教与学、知识与能力的关系，落实教学目标。</w:t>
            </w:r>
          </w:p>
        </w:tc>
        <w:tc>
          <w:tcPr>
            <w:tcW w:w="696" w:type="dxa"/>
            <w:vMerge w:val="restart"/>
            <w:tcBorders>
              <w:bottom w:val="single" w:sz="4" w:space="0" w:color="auto"/>
            </w:tcBorders>
            <w:vAlign w:val="center"/>
          </w:tcPr>
          <w:p w14:paraId="4B1995EC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20</w:t>
            </w:r>
          </w:p>
        </w:tc>
        <w:tc>
          <w:tcPr>
            <w:tcW w:w="597" w:type="dxa"/>
            <w:vMerge w:val="restart"/>
            <w:tcBorders>
              <w:bottom w:val="single" w:sz="4" w:space="0" w:color="auto"/>
            </w:tcBorders>
            <w:vAlign w:val="center"/>
          </w:tcPr>
          <w:p w14:paraId="2F995D85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100</w:t>
            </w:r>
          </w:p>
        </w:tc>
        <w:tc>
          <w:tcPr>
            <w:tcW w:w="805" w:type="dxa"/>
            <w:vMerge w:val="restart"/>
            <w:tcBorders>
              <w:bottom w:val="single" w:sz="4" w:space="0" w:color="auto"/>
            </w:tcBorders>
            <w:vAlign w:val="center"/>
          </w:tcPr>
          <w:p w14:paraId="29A5888A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1B10EC" w14:paraId="2ED193D5" w14:textId="77777777">
        <w:trPr>
          <w:trHeight w:val="645"/>
        </w:trPr>
        <w:tc>
          <w:tcPr>
            <w:tcW w:w="1277" w:type="dxa"/>
            <w:vMerge/>
            <w:vAlign w:val="center"/>
          </w:tcPr>
          <w:p w14:paraId="50347BDA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08804A11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5479" w:type="dxa"/>
            <w:vAlign w:val="center"/>
          </w:tcPr>
          <w:p w14:paraId="3CA628EC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教学设计完整，规范，教学目标明确，重点难点清晰。</w:t>
            </w:r>
          </w:p>
        </w:tc>
        <w:tc>
          <w:tcPr>
            <w:tcW w:w="696" w:type="dxa"/>
            <w:vMerge/>
            <w:vAlign w:val="center"/>
          </w:tcPr>
          <w:p w14:paraId="4D7CA8CB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597" w:type="dxa"/>
            <w:vMerge/>
            <w:vAlign w:val="center"/>
          </w:tcPr>
          <w:p w14:paraId="42646364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2045BF88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1B10EC" w14:paraId="55F4B543" w14:textId="77777777">
        <w:trPr>
          <w:trHeight w:val="809"/>
        </w:trPr>
        <w:tc>
          <w:tcPr>
            <w:tcW w:w="1277" w:type="dxa"/>
            <w:vMerge/>
            <w:vAlign w:val="center"/>
          </w:tcPr>
          <w:p w14:paraId="39211A89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603D089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说课</w:t>
            </w:r>
          </w:p>
        </w:tc>
        <w:tc>
          <w:tcPr>
            <w:tcW w:w="5479" w:type="dxa"/>
            <w:vAlign w:val="center"/>
          </w:tcPr>
          <w:p w14:paraId="1B63FEA6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 xml:space="preserve">充分体现说课能力，课程概述简要明晰，重点突出教学设计内容；内容充实，渗透专业思想。 </w:t>
            </w:r>
          </w:p>
        </w:tc>
        <w:tc>
          <w:tcPr>
            <w:tcW w:w="696" w:type="dxa"/>
            <w:vAlign w:val="center"/>
          </w:tcPr>
          <w:p w14:paraId="662CE8D7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20</w:t>
            </w:r>
          </w:p>
        </w:tc>
        <w:tc>
          <w:tcPr>
            <w:tcW w:w="597" w:type="dxa"/>
            <w:vMerge/>
            <w:vAlign w:val="center"/>
          </w:tcPr>
          <w:p w14:paraId="63ED6555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255556EE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1B10EC" w14:paraId="65D2581A" w14:textId="77777777">
        <w:trPr>
          <w:trHeight w:val="1562"/>
        </w:trPr>
        <w:tc>
          <w:tcPr>
            <w:tcW w:w="1277" w:type="dxa"/>
            <w:vMerge/>
            <w:vAlign w:val="center"/>
          </w:tcPr>
          <w:p w14:paraId="27DAAC26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0B0AFB5C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讲课</w:t>
            </w:r>
          </w:p>
        </w:tc>
        <w:tc>
          <w:tcPr>
            <w:tcW w:w="5479" w:type="dxa"/>
            <w:vAlign w:val="center"/>
          </w:tcPr>
          <w:p w14:paraId="3F59ABD3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突出自主、探究、合作学习方式，体现多元化学习方法，实现有效师生互动；教学整体安排合理，环节紧凑，层次清晰，创造性使用教材，教学特色突出。</w:t>
            </w:r>
          </w:p>
        </w:tc>
        <w:tc>
          <w:tcPr>
            <w:tcW w:w="696" w:type="dxa"/>
            <w:vMerge w:val="restart"/>
            <w:vAlign w:val="center"/>
          </w:tcPr>
          <w:p w14:paraId="6E21885A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60</w:t>
            </w:r>
          </w:p>
        </w:tc>
        <w:tc>
          <w:tcPr>
            <w:tcW w:w="597" w:type="dxa"/>
            <w:vMerge/>
            <w:vAlign w:val="center"/>
          </w:tcPr>
          <w:p w14:paraId="1778E892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147EF6E4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1B10EC" w14:paraId="0185AC27" w14:textId="77777777">
        <w:trPr>
          <w:trHeight w:val="806"/>
        </w:trPr>
        <w:tc>
          <w:tcPr>
            <w:tcW w:w="1277" w:type="dxa"/>
            <w:vMerge/>
            <w:vAlign w:val="center"/>
          </w:tcPr>
          <w:p w14:paraId="518ABE07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52A8F18D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5479" w:type="dxa"/>
            <w:vAlign w:val="center"/>
          </w:tcPr>
          <w:p w14:paraId="3647945A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恰当使用多媒体课件辅助教学，教学演示规范，教态自然亲切、仪表举止得体，教学语言规范准确、生动简洁；按时完成教学任务，教学目标达成度高。</w:t>
            </w:r>
          </w:p>
        </w:tc>
        <w:tc>
          <w:tcPr>
            <w:tcW w:w="696" w:type="dxa"/>
            <w:vMerge/>
            <w:vAlign w:val="center"/>
          </w:tcPr>
          <w:p w14:paraId="73130A46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597" w:type="dxa"/>
            <w:vMerge/>
            <w:vAlign w:val="center"/>
          </w:tcPr>
          <w:p w14:paraId="3C7E0781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49F2C53E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  <w:tr w:rsidR="001B10EC" w14:paraId="03BEB032" w14:textId="77777777">
        <w:trPr>
          <w:trHeight w:val="502"/>
        </w:trPr>
        <w:tc>
          <w:tcPr>
            <w:tcW w:w="1277" w:type="dxa"/>
            <w:vMerge/>
            <w:vAlign w:val="center"/>
          </w:tcPr>
          <w:p w14:paraId="0029F25E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6443BB57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5479" w:type="dxa"/>
            <w:vAlign w:val="center"/>
          </w:tcPr>
          <w:p w14:paraId="1576F0FB" w14:textId="77777777" w:rsidR="001B10EC" w:rsidRDefault="0085132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42424"/>
                <w:sz w:val="24"/>
                <w:szCs w:val="24"/>
              </w:rPr>
              <w:t>教学过程富有创意，能创造性的使用教材； 教学方法灵活多样，有突出的特色。</w:t>
            </w:r>
          </w:p>
        </w:tc>
        <w:tc>
          <w:tcPr>
            <w:tcW w:w="696" w:type="dxa"/>
            <w:vMerge/>
            <w:vAlign w:val="center"/>
          </w:tcPr>
          <w:p w14:paraId="0F077845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597" w:type="dxa"/>
            <w:vMerge/>
            <w:vAlign w:val="center"/>
          </w:tcPr>
          <w:p w14:paraId="2C9DB38D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38FE02D0" w14:textId="77777777" w:rsidR="001B10EC" w:rsidRDefault="001B10EC">
            <w:pPr>
              <w:rPr>
                <w:rFonts w:ascii="宋体" w:eastAsia="宋体" w:hAnsi="宋体"/>
                <w:color w:val="242424"/>
                <w:sz w:val="24"/>
                <w:szCs w:val="24"/>
              </w:rPr>
            </w:pPr>
          </w:p>
        </w:tc>
      </w:tr>
    </w:tbl>
    <w:p w14:paraId="457A1E58" w14:textId="77777777" w:rsidR="001B10EC" w:rsidRDefault="0085132E">
      <w:pPr>
        <w:pStyle w:val="a4"/>
        <w:numPr>
          <w:ilvl w:val="0"/>
          <w:numId w:val="3"/>
        </w:numPr>
        <w:spacing w:line="56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奖项设置</w:t>
      </w:r>
    </w:p>
    <w:p w14:paraId="78EAE7F0" w14:textId="77777777" w:rsidR="001B10EC" w:rsidRDefault="0085132E">
      <w:pPr>
        <w:pStyle w:val="a4"/>
        <w:spacing w:line="560" w:lineRule="exact"/>
        <w:ind w:firstLineChars="0" w:firstLine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设置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团体教学奖、团体创新奖、教师指导奖；</w:t>
      </w:r>
    </w:p>
    <w:p w14:paraId="66D0D773" w14:textId="77777777" w:rsidR="001B10EC" w:rsidRDefault="0085132E">
      <w:pPr>
        <w:pStyle w:val="a4"/>
        <w:spacing w:line="560" w:lineRule="exact"/>
        <w:ind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设置一等奖、二等奖、三等奖、优秀奖。</w:t>
      </w:r>
    </w:p>
    <w:p w14:paraId="74E63AF4" w14:textId="77777777" w:rsidR="001B10EC" w:rsidRDefault="0085132E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申诉与仲裁</w:t>
      </w:r>
    </w:p>
    <w:p w14:paraId="3F709D39" w14:textId="77777777" w:rsidR="001B10EC" w:rsidRDefault="0085132E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决赛结果公示期间，各单位、选手如对成绩有质疑，请联系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lastRenderedPageBreak/>
        <w:t>大赛组委会，以正规渠道进行申诉程序，如遇解释不足的情况，进行第三方评价方式进行仲裁。以网络不当言论等个人行为出现的状况，将追究其法律责任。</w:t>
      </w:r>
    </w:p>
    <w:p w14:paraId="5E4C73D7" w14:textId="77777777" w:rsidR="001B10EC" w:rsidRDefault="0085132E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（五）竞赛结果公示</w:t>
      </w:r>
    </w:p>
    <w:p w14:paraId="3604DAAB" w14:textId="77777777" w:rsidR="001B10EC" w:rsidRDefault="0085132E">
      <w:pPr>
        <w:spacing w:line="560" w:lineRule="exact"/>
        <w:ind w:firstLineChars="100" w:firstLine="320"/>
        <w:rPr>
          <w:rFonts w:ascii="仿宋" w:eastAsia="仿宋" w:hAnsi="仿宋" w:cs="仿宋"/>
          <w:color w:val="242424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决赛结果将在辽宁省教育厅官方网站公示</w:t>
      </w:r>
    </w:p>
    <w:p w14:paraId="7345AA9C" w14:textId="77777777" w:rsidR="001B10EC" w:rsidRDefault="0085132E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242424"/>
          <w:sz w:val="32"/>
          <w:szCs w:val="32"/>
        </w:rPr>
        <w:t>其他</w:t>
      </w:r>
    </w:p>
    <w:p w14:paraId="52AF105E" w14:textId="77777777" w:rsidR="001B10EC" w:rsidRDefault="0085132E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联系人及联系方式</w:t>
      </w:r>
    </w:p>
    <w:p w14:paraId="2113BCFE" w14:textId="77777777" w:rsidR="001B10EC" w:rsidRDefault="0085132E">
      <w:pPr>
        <w:spacing w:line="560" w:lineRule="exact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 xml:space="preserve">  联系人：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张壮志</w:t>
      </w:r>
    </w:p>
    <w:p w14:paraId="0D4623C2" w14:textId="77777777" w:rsidR="001B10EC" w:rsidRDefault="0085132E" w:rsidP="00A84368">
      <w:pPr>
        <w:spacing w:line="560" w:lineRule="exact"/>
        <w:ind w:firstLineChars="100" w:firstLine="321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 xml:space="preserve">联系方式： </w:t>
      </w:r>
      <w:r>
        <w:rPr>
          <w:rFonts w:ascii="仿宋" w:eastAsia="仿宋" w:hAnsi="仿宋" w:cs="仿宋"/>
          <w:color w:val="242424"/>
          <w:sz w:val="32"/>
          <w:szCs w:val="32"/>
        </w:rPr>
        <w:t>电话024-86574513</w:t>
      </w:r>
    </w:p>
    <w:p w14:paraId="56D687E4" w14:textId="77777777" w:rsidR="001B10EC" w:rsidRDefault="0085132E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领队与选手须知</w:t>
      </w:r>
    </w:p>
    <w:p w14:paraId="7F281B6D" w14:textId="77777777" w:rsidR="001B10EC" w:rsidRDefault="0085132E">
      <w:pPr>
        <w:spacing w:line="560" w:lineRule="exact"/>
        <w:rPr>
          <w:rFonts w:ascii="仿宋" w:eastAsia="仿宋" w:hAnsi="仿宋" w:cs="仿宋"/>
          <w:color w:val="24242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242424"/>
          <w:sz w:val="32"/>
          <w:szCs w:val="32"/>
        </w:rPr>
        <w:t>关注大赛通知要求，及时加入大赛相关信息群。严格遵守大赛参赛流程及相关作品要求。</w:t>
      </w:r>
    </w:p>
    <w:p w14:paraId="40B1307D" w14:textId="77777777" w:rsidR="001B10EC" w:rsidRPr="00524AA7" w:rsidRDefault="00524AA7" w:rsidP="00524AA7">
      <w:pPr>
        <w:spacing w:line="560" w:lineRule="exact"/>
        <w:rPr>
          <w:rFonts w:ascii="仿宋" w:eastAsia="仿宋" w:hAnsi="仿宋" w:cs="仿宋"/>
          <w:color w:val="242424"/>
          <w:sz w:val="32"/>
          <w:szCs w:val="32"/>
        </w:rPr>
      </w:pPr>
      <w:r w:rsidRPr="00524AA7">
        <w:rPr>
          <w:rFonts w:ascii="仿宋" w:eastAsia="仿宋" w:hAnsi="仿宋" w:cs="仿宋"/>
          <w:color w:val="242424"/>
          <w:sz w:val="32"/>
          <w:szCs w:val="32"/>
        </w:rPr>
        <w:t>QQ群号码796545462</w:t>
      </w:r>
    </w:p>
    <w:p w14:paraId="689E0A0B" w14:textId="77777777" w:rsidR="001B10EC" w:rsidRDefault="0085132E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42424"/>
          <w:sz w:val="32"/>
          <w:szCs w:val="32"/>
        </w:rPr>
        <w:t>（三）其他未尽事宜</w:t>
      </w:r>
    </w:p>
    <w:p w14:paraId="11F431A6" w14:textId="77777777" w:rsidR="001B10EC" w:rsidRDefault="0085132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1.知识产权</w:t>
      </w:r>
    </w:p>
    <w:p w14:paraId="60216520" w14:textId="77777777" w:rsidR="001B10EC" w:rsidRDefault="0085132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本次大赛主办方具有绝对的知识产权的所有权。</w:t>
      </w:r>
    </w:p>
    <w:p w14:paraId="7C3162D3" w14:textId="77777777" w:rsidR="001B10EC" w:rsidRDefault="0085132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2.竞赛过程中，参赛选手保护好自身的人身与财务安全。</w:t>
      </w:r>
    </w:p>
    <w:p w14:paraId="0DA92F91" w14:textId="77777777" w:rsidR="001B10EC" w:rsidRDefault="0085132E">
      <w:pPr>
        <w:spacing w:line="560" w:lineRule="exact"/>
        <w:rPr>
          <w:rFonts w:ascii="仿宋" w:eastAsia="仿宋" w:hAnsi="仿宋" w:cs="仿宋"/>
          <w:color w:val="242424"/>
          <w:sz w:val="32"/>
          <w:szCs w:val="32"/>
        </w:rPr>
      </w:pPr>
      <w:r>
        <w:rPr>
          <w:rFonts w:ascii="仿宋" w:eastAsia="仿宋" w:hAnsi="仿宋" w:cs="仿宋" w:hint="eastAsia"/>
          <w:color w:val="242424"/>
          <w:sz w:val="32"/>
          <w:szCs w:val="32"/>
        </w:rPr>
        <w:t>3.其他未尽事宜，解释权归主办单位。</w:t>
      </w:r>
    </w:p>
    <w:p w14:paraId="2E928B58" w14:textId="77777777" w:rsidR="00A84368" w:rsidRDefault="00A84368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46F87540" w14:textId="77777777" w:rsidR="001B10EC" w:rsidRDefault="001C6D75" w:rsidP="001C6D75">
      <w:pPr>
        <w:spacing w:line="560" w:lineRule="exact"/>
        <w:rPr>
          <w:rFonts w:ascii="仿宋" w:eastAsia="仿宋" w:hAnsi="仿宋" w:cs="仿宋"/>
          <w:color w:val="242424"/>
          <w:sz w:val="32"/>
          <w:szCs w:val="32"/>
        </w:rPr>
      </w:pPr>
      <w:r w:rsidRPr="00524AA7">
        <w:rPr>
          <w:rFonts w:ascii="仿宋" w:eastAsia="仿宋" w:hAnsi="仿宋" w:cs="仿宋" w:hint="eastAsia"/>
          <w:color w:val="242424"/>
          <w:sz w:val="32"/>
          <w:szCs w:val="32"/>
        </w:rPr>
        <w:lastRenderedPageBreak/>
        <w:t>附件</w:t>
      </w:r>
      <w:r w:rsidRPr="00524AA7">
        <w:rPr>
          <w:rFonts w:ascii="仿宋" w:eastAsia="仿宋" w:hAnsi="仿宋" w:cs="仿宋"/>
          <w:color w:val="242424"/>
          <w:sz w:val="32"/>
          <w:szCs w:val="32"/>
        </w:rPr>
        <w:t>1：</w:t>
      </w:r>
      <w:r w:rsidRPr="00524AA7">
        <w:rPr>
          <w:rFonts w:ascii="仿宋" w:eastAsia="仿宋" w:hAnsi="仿宋" w:cs="仿宋" w:hint="eastAsia"/>
          <w:color w:val="242424"/>
          <w:sz w:val="32"/>
          <w:szCs w:val="32"/>
        </w:rPr>
        <w:t>晋级决赛人员名单</w:t>
      </w:r>
    </w:p>
    <w:p w14:paraId="44B700A0" w14:textId="77777777" w:rsidR="001C6D75" w:rsidRPr="00A84368" w:rsidRDefault="001C6D75" w:rsidP="001C6D75">
      <w:pPr>
        <w:spacing w:line="560" w:lineRule="exact"/>
        <w:rPr>
          <w:rFonts w:ascii="仿宋" w:eastAsia="仿宋" w:hAnsi="仿宋" w:cs="仿宋"/>
          <w:color w:val="242424"/>
          <w:sz w:val="32"/>
          <w:szCs w:val="32"/>
        </w:rPr>
      </w:pPr>
    </w:p>
    <w:p w14:paraId="3B9FD4F0" w14:textId="77777777" w:rsidR="007A4EE0" w:rsidRDefault="007A4EE0" w:rsidP="007A4EE0">
      <w:pPr>
        <w:jc w:val="left"/>
      </w:pPr>
      <w:r>
        <w:rPr>
          <w:rFonts w:hint="eastAsia"/>
        </w:rPr>
        <w:t>学校名称：（盖章）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7"/>
        <w:gridCol w:w="942"/>
        <w:gridCol w:w="1184"/>
        <w:gridCol w:w="1907"/>
        <w:gridCol w:w="1559"/>
        <w:gridCol w:w="1497"/>
      </w:tblGrid>
      <w:tr w:rsidR="007A4EE0" w14:paraId="78034067" w14:textId="77777777" w:rsidTr="00224E11">
        <w:trPr>
          <w:trHeight w:val="379"/>
        </w:trPr>
        <w:tc>
          <w:tcPr>
            <w:tcW w:w="1207" w:type="dxa"/>
          </w:tcPr>
          <w:p w14:paraId="7DB8DAB8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参赛组别</w:t>
            </w:r>
          </w:p>
        </w:tc>
        <w:tc>
          <w:tcPr>
            <w:tcW w:w="942" w:type="dxa"/>
          </w:tcPr>
          <w:p w14:paraId="37ABB563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84" w:type="dxa"/>
          </w:tcPr>
          <w:p w14:paraId="515A6A36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07" w:type="dxa"/>
          </w:tcPr>
          <w:p w14:paraId="14A96BE4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59" w:type="dxa"/>
          </w:tcPr>
          <w:p w14:paraId="429CCE3D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497" w:type="dxa"/>
          </w:tcPr>
          <w:p w14:paraId="14A0CDC8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 w:rsidR="007A4EE0" w14:paraId="78BE1D04" w14:textId="77777777" w:rsidTr="00224E11">
        <w:trPr>
          <w:trHeight w:val="379"/>
        </w:trPr>
        <w:tc>
          <w:tcPr>
            <w:tcW w:w="1207" w:type="dxa"/>
            <w:vMerge w:val="restart"/>
            <w:vAlign w:val="center"/>
          </w:tcPr>
          <w:p w14:paraId="2FCAABF3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学前组</w:t>
            </w:r>
          </w:p>
        </w:tc>
        <w:tc>
          <w:tcPr>
            <w:tcW w:w="942" w:type="dxa"/>
          </w:tcPr>
          <w:p w14:paraId="0D335EEC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4" w:type="dxa"/>
          </w:tcPr>
          <w:p w14:paraId="06CD4ED1" w14:textId="135E2BC4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0D555B8E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1EA60FD5" w14:textId="2C6E0262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63BA2F86" w14:textId="77777777" w:rsidR="007A4EE0" w:rsidRDefault="007A4EE0" w:rsidP="004758F1">
            <w:pPr>
              <w:jc w:val="left"/>
            </w:pPr>
          </w:p>
        </w:tc>
      </w:tr>
      <w:tr w:rsidR="00224E11" w14:paraId="575D8FA3" w14:textId="77777777" w:rsidTr="00224E11">
        <w:trPr>
          <w:trHeight w:val="379"/>
        </w:trPr>
        <w:tc>
          <w:tcPr>
            <w:tcW w:w="1207" w:type="dxa"/>
            <w:vMerge/>
          </w:tcPr>
          <w:p w14:paraId="306C0D87" w14:textId="77777777" w:rsidR="00224E11" w:rsidRDefault="00224E11" w:rsidP="00224E11">
            <w:pPr>
              <w:jc w:val="left"/>
            </w:pPr>
          </w:p>
        </w:tc>
        <w:tc>
          <w:tcPr>
            <w:tcW w:w="942" w:type="dxa"/>
          </w:tcPr>
          <w:p w14:paraId="3C4FBD40" w14:textId="77777777" w:rsidR="00224E11" w:rsidRDefault="00224E11" w:rsidP="00224E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</w:tcPr>
          <w:p w14:paraId="5A1C057C" w14:textId="0A063827" w:rsidR="00224E11" w:rsidRDefault="00224E11" w:rsidP="00224E11">
            <w:pPr>
              <w:jc w:val="left"/>
            </w:pPr>
          </w:p>
        </w:tc>
        <w:tc>
          <w:tcPr>
            <w:tcW w:w="1907" w:type="dxa"/>
          </w:tcPr>
          <w:p w14:paraId="000B3999" w14:textId="77777777" w:rsidR="00224E11" w:rsidRDefault="00224E11" w:rsidP="00224E11">
            <w:pPr>
              <w:jc w:val="left"/>
            </w:pPr>
          </w:p>
        </w:tc>
        <w:tc>
          <w:tcPr>
            <w:tcW w:w="1559" w:type="dxa"/>
          </w:tcPr>
          <w:p w14:paraId="49AD4400" w14:textId="1EC1C098" w:rsidR="00224E11" w:rsidRDefault="00224E11" w:rsidP="00224E11">
            <w:pPr>
              <w:jc w:val="left"/>
            </w:pPr>
          </w:p>
        </w:tc>
        <w:tc>
          <w:tcPr>
            <w:tcW w:w="1497" w:type="dxa"/>
          </w:tcPr>
          <w:p w14:paraId="17168E4B" w14:textId="77777777" w:rsidR="00224E11" w:rsidRDefault="00224E11" w:rsidP="00224E11">
            <w:pPr>
              <w:jc w:val="left"/>
            </w:pPr>
          </w:p>
        </w:tc>
      </w:tr>
      <w:tr w:rsidR="00224E11" w14:paraId="42F8B36E" w14:textId="77777777" w:rsidTr="00224E11">
        <w:trPr>
          <w:trHeight w:val="379"/>
        </w:trPr>
        <w:tc>
          <w:tcPr>
            <w:tcW w:w="1207" w:type="dxa"/>
            <w:vMerge/>
          </w:tcPr>
          <w:p w14:paraId="3B5C497D" w14:textId="77777777" w:rsidR="00224E11" w:rsidRDefault="00224E11" w:rsidP="00224E11">
            <w:pPr>
              <w:jc w:val="left"/>
            </w:pPr>
          </w:p>
        </w:tc>
        <w:tc>
          <w:tcPr>
            <w:tcW w:w="942" w:type="dxa"/>
          </w:tcPr>
          <w:p w14:paraId="5E7C221D" w14:textId="77777777" w:rsidR="00224E11" w:rsidRDefault="00224E11" w:rsidP="00224E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</w:tcPr>
          <w:p w14:paraId="5B35AD57" w14:textId="6D81FC59" w:rsidR="00224E11" w:rsidRDefault="00224E11" w:rsidP="00224E11">
            <w:pPr>
              <w:jc w:val="left"/>
            </w:pPr>
          </w:p>
        </w:tc>
        <w:tc>
          <w:tcPr>
            <w:tcW w:w="1907" w:type="dxa"/>
          </w:tcPr>
          <w:p w14:paraId="3547D7A5" w14:textId="77777777" w:rsidR="00224E11" w:rsidRDefault="00224E11" w:rsidP="00224E11">
            <w:pPr>
              <w:jc w:val="left"/>
            </w:pPr>
          </w:p>
        </w:tc>
        <w:tc>
          <w:tcPr>
            <w:tcW w:w="1559" w:type="dxa"/>
          </w:tcPr>
          <w:p w14:paraId="2028A425" w14:textId="2BA4D4BC" w:rsidR="00224E11" w:rsidRDefault="00224E11" w:rsidP="00224E11">
            <w:pPr>
              <w:jc w:val="left"/>
            </w:pPr>
          </w:p>
        </w:tc>
        <w:tc>
          <w:tcPr>
            <w:tcW w:w="1497" w:type="dxa"/>
          </w:tcPr>
          <w:p w14:paraId="522DD2B1" w14:textId="77777777" w:rsidR="00224E11" w:rsidRDefault="00224E11" w:rsidP="00224E11">
            <w:pPr>
              <w:jc w:val="left"/>
            </w:pPr>
          </w:p>
        </w:tc>
      </w:tr>
      <w:tr w:rsidR="00224E11" w14:paraId="34B56AB7" w14:textId="77777777" w:rsidTr="00224E11">
        <w:trPr>
          <w:trHeight w:val="379"/>
        </w:trPr>
        <w:tc>
          <w:tcPr>
            <w:tcW w:w="1207" w:type="dxa"/>
            <w:vMerge/>
          </w:tcPr>
          <w:p w14:paraId="5A0868B6" w14:textId="77777777" w:rsidR="00224E11" w:rsidRDefault="00224E11" w:rsidP="00224E11">
            <w:pPr>
              <w:jc w:val="left"/>
            </w:pPr>
          </w:p>
        </w:tc>
        <w:tc>
          <w:tcPr>
            <w:tcW w:w="942" w:type="dxa"/>
          </w:tcPr>
          <w:p w14:paraId="0FA60196" w14:textId="77777777" w:rsidR="00224E11" w:rsidRDefault="00224E11" w:rsidP="00224E1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</w:tcPr>
          <w:p w14:paraId="6E978772" w14:textId="4EEB3D9F" w:rsidR="00224E11" w:rsidRDefault="00224E11" w:rsidP="00224E11">
            <w:pPr>
              <w:jc w:val="left"/>
            </w:pPr>
          </w:p>
        </w:tc>
        <w:tc>
          <w:tcPr>
            <w:tcW w:w="1907" w:type="dxa"/>
          </w:tcPr>
          <w:p w14:paraId="463403D8" w14:textId="77777777" w:rsidR="00224E11" w:rsidRDefault="00224E11" w:rsidP="00224E11">
            <w:pPr>
              <w:jc w:val="left"/>
            </w:pPr>
          </w:p>
        </w:tc>
        <w:tc>
          <w:tcPr>
            <w:tcW w:w="1559" w:type="dxa"/>
          </w:tcPr>
          <w:p w14:paraId="548450CE" w14:textId="2EBACA2F" w:rsidR="00224E11" w:rsidRDefault="00224E11" w:rsidP="00224E11">
            <w:pPr>
              <w:jc w:val="left"/>
            </w:pPr>
          </w:p>
        </w:tc>
        <w:tc>
          <w:tcPr>
            <w:tcW w:w="1497" w:type="dxa"/>
          </w:tcPr>
          <w:p w14:paraId="731CD8C8" w14:textId="77777777" w:rsidR="00224E11" w:rsidRDefault="00224E11" w:rsidP="00224E11">
            <w:pPr>
              <w:jc w:val="left"/>
            </w:pPr>
          </w:p>
        </w:tc>
      </w:tr>
      <w:tr w:rsidR="00224E11" w14:paraId="44B5AFEA" w14:textId="77777777" w:rsidTr="00224E11">
        <w:trPr>
          <w:trHeight w:val="379"/>
        </w:trPr>
        <w:tc>
          <w:tcPr>
            <w:tcW w:w="1207" w:type="dxa"/>
            <w:vMerge/>
          </w:tcPr>
          <w:p w14:paraId="2ECBC446" w14:textId="77777777" w:rsidR="00224E11" w:rsidRDefault="00224E11" w:rsidP="00224E11">
            <w:pPr>
              <w:jc w:val="left"/>
            </w:pPr>
          </w:p>
        </w:tc>
        <w:tc>
          <w:tcPr>
            <w:tcW w:w="942" w:type="dxa"/>
          </w:tcPr>
          <w:p w14:paraId="5A358A71" w14:textId="77777777" w:rsidR="00224E11" w:rsidRDefault="00224E11" w:rsidP="00224E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</w:tcPr>
          <w:p w14:paraId="530D0929" w14:textId="1064B229" w:rsidR="00224E11" w:rsidRDefault="00224E11" w:rsidP="00224E11">
            <w:pPr>
              <w:jc w:val="left"/>
            </w:pPr>
          </w:p>
        </w:tc>
        <w:tc>
          <w:tcPr>
            <w:tcW w:w="1907" w:type="dxa"/>
          </w:tcPr>
          <w:p w14:paraId="36254A41" w14:textId="77777777" w:rsidR="00224E11" w:rsidRDefault="00224E11" w:rsidP="00224E11">
            <w:pPr>
              <w:jc w:val="left"/>
            </w:pPr>
          </w:p>
        </w:tc>
        <w:tc>
          <w:tcPr>
            <w:tcW w:w="1559" w:type="dxa"/>
          </w:tcPr>
          <w:p w14:paraId="4F9E69B7" w14:textId="31A7E0B8" w:rsidR="00224E11" w:rsidRDefault="00224E11" w:rsidP="00224E11">
            <w:pPr>
              <w:jc w:val="left"/>
            </w:pPr>
          </w:p>
        </w:tc>
        <w:tc>
          <w:tcPr>
            <w:tcW w:w="1497" w:type="dxa"/>
          </w:tcPr>
          <w:p w14:paraId="0B4A83F9" w14:textId="77777777" w:rsidR="00224E11" w:rsidRDefault="00224E11" w:rsidP="00224E11">
            <w:pPr>
              <w:jc w:val="left"/>
            </w:pPr>
          </w:p>
        </w:tc>
      </w:tr>
      <w:tr w:rsidR="007A4EE0" w14:paraId="5F4AC67B" w14:textId="77777777" w:rsidTr="00224E11">
        <w:trPr>
          <w:trHeight w:val="379"/>
        </w:trPr>
        <w:tc>
          <w:tcPr>
            <w:tcW w:w="1207" w:type="dxa"/>
            <w:vMerge w:val="restart"/>
            <w:vAlign w:val="center"/>
          </w:tcPr>
          <w:p w14:paraId="092A704A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942" w:type="dxa"/>
          </w:tcPr>
          <w:p w14:paraId="3C2276EA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4" w:type="dxa"/>
          </w:tcPr>
          <w:p w14:paraId="1138B30C" w14:textId="444907FB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47398423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048F1613" w14:textId="02139508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004E84D6" w14:textId="77777777" w:rsidR="007A4EE0" w:rsidRDefault="007A4EE0" w:rsidP="004758F1">
            <w:pPr>
              <w:jc w:val="left"/>
            </w:pPr>
          </w:p>
        </w:tc>
      </w:tr>
      <w:tr w:rsidR="007A4EE0" w14:paraId="00C2646E" w14:textId="77777777" w:rsidTr="00224E11">
        <w:trPr>
          <w:trHeight w:val="379"/>
        </w:trPr>
        <w:tc>
          <w:tcPr>
            <w:tcW w:w="1207" w:type="dxa"/>
            <w:vMerge/>
          </w:tcPr>
          <w:p w14:paraId="52AD3420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59B596E0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</w:tcPr>
          <w:p w14:paraId="2669F4C1" w14:textId="3BF018F3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49DF60BC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198EF739" w14:textId="40C40B3E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1CAF00E7" w14:textId="77777777" w:rsidR="007A4EE0" w:rsidRDefault="007A4EE0" w:rsidP="004758F1">
            <w:pPr>
              <w:jc w:val="left"/>
            </w:pPr>
          </w:p>
        </w:tc>
      </w:tr>
      <w:tr w:rsidR="007A4EE0" w14:paraId="6E9E4C1F" w14:textId="77777777" w:rsidTr="00224E11">
        <w:trPr>
          <w:trHeight w:val="379"/>
        </w:trPr>
        <w:tc>
          <w:tcPr>
            <w:tcW w:w="1207" w:type="dxa"/>
            <w:vMerge/>
          </w:tcPr>
          <w:p w14:paraId="3C938084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01B61669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</w:tcPr>
          <w:p w14:paraId="4186598A" w14:textId="02A37B18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5A25E118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7A393E04" w14:textId="04F9EA70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010D19AA" w14:textId="77777777" w:rsidR="007A4EE0" w:rsidRDefault="007A4EE0" w:rsidP="004758F1">
            <w:pPr>
              <w:jc w:val="left"/>
            </w:pPr>
          </w:p>
        </w:tc>
      </w:tr>
      <w:tr w:rsidR="007A4EE0" w14:paraId="458E2A2D" w14:textId="77777777" w:rsidTr="00224E11">
        <w:trPr>
          <w:trHeight w:val="379"/>
        </w:trPr>
        <w:tc>
          <w:tcPr>
            <w:tcW w:w="1207" w:type="dxa"/>
            <w:vMerge/>
          </w:tcPr>
          <w:p w14:paraId="49DB3866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7A0F7F16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</w:tcPr>
          <w:p w14:paraId="3F8B6D9F" w14:textId="6666A855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62F945B3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0FF3D52C" w14:textId="54B6083B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1845B71A" w14:textId="77777777" w:rsidR="007A4EE0" w:rsidRDefault="007A4EE0" w:rsidP="004758F1">
            <w:pPr>
              <w:jc w:val="left"/>
            </w:pPr>
          </w:p>
        </w:tc>
      </w:tr>
      <w:tr w:rsidR="007A4EE0" w14:paraId="4CE6BCE1" w14:textId="77777777" w:rsidTr="00224E11">
        <w:trPr>
          <w:trHeight w:val="379"/>
        </w:trPr>
        <w:tc>
          <w:tcPr>
            <w:tcW w:w="1207" w:type="dxa"/>
            <w:vMerge/>
          </w:tcPr>
          <w:p w14:paraId="79F4CFFE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3FDC46B3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</w:tcPr>
          <w:p w14:paraId="00910B96" w14:textId="77777777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577622B4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6A1E297B" w14:textId="0B54C11D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222A540A" w14:textId="77777777" w:rsidR="007A4EE0" w:rsidRDefault="007A4EE0" w:rsidP="004758F1">
            <w:pPr>
              <w:jc w:val="left"/>
            </w:pPr>
          </w:p>
        </w:tc>
      </w:tr>
      <w:tr w:rsidR="007A4EE0" w14:paraId="7915D9C7" w14:textId="77777777" w:rsidTr="00224E11">
        <w:trPr>
          <w:trHeight w:val="379"/>
        </w:trPr>
        <w:tc>
          <w:tcPr>
            <w:tcW w:w="1207" w:type="dxa"/>
            <w:vMerge w:val="restart"/>
            <w:vAlign w:val="center"/>
          </w:tcPr>
          <w:p w14:paraId="4AE8D4E3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中学文科组</w:t>
            </w:r>
          </w:p>
        </w:tc>
        <w:tc>
          <w:tcPr>
            <w:tcW w:w="942" w:type="dxa"/>
          </w:tcPr>
          <w:p w14:paraId="613BD770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4" w:type="dxa"/>
          </w:tcPr>
          <w:p w14:paraId="4FC4CEC2" w14:textId="6FFADF28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4C3CD7F8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553629B9" w14:textId="4D812F28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19EB75E0" w14:textId="77777777" w:rsidR="007A4EE0" w:rsidRDefault="007A4EE0" w:rsidP="004758F1">
            <w:pPr>
              <w:jc w:val="left"/>
            </w:pPr>
          </w:p>
        </w:tc>
      </w:tr>
      <w:tr w:rsidR="007A4EE0" w14:paraId="4AF06622" w14:textId="77777777" w:rsidTr="00224E11">
        <w:trPr>
          <w:trHeight w:val="379"/>
        </w:trPr>
        <w:tc>
          <w:tcPr>
            <w:tcW w:w="1207" w:type="dxa"/>
            <w:vMerge/>
          </w:tcPr>
          <w:p w14:paraId="5650AB77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6FCEDDF4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</w:tcPr>
          <w:p w14:paraId="6E25BECB" w14:textId="41A8115C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391553FA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02437CC2" w14:textId="064FE244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7215D745" w14:textId="77777777" w:rsidR="007A4EE0" w:rsidRDefault="007A4EE0" w:rsidP="004758F1">
            <w:pPr>
              <w:jc w:val="left"/>
            </w:pPr>
          </w:p>
        </w:tc>
      </w:tr>
      <w:tr w:rsidR="007A4EE0" w14:paraId="7C63D9F0" w14:textId="77777777" w:rsidTr="00224E11">
        <w:trPr>
          <w:trHeight w:val="379"/>
        </w:trPr>
        <w:tc>
          <w:tcPr>
            <w:tcW w:w="1207" w:type="dxa"/>
            <w:vMerge/>
          </w:tcPr>
          <w:p w14:paraId="038AFEB2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0659AC10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</w:tcPr>
          <w:p w14:paraId="392A9A89" w14:textId="77777777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32774081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23F25A53" w14:textId="67AEDB46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237FE43E" w14:textId="77777777" w:rsidR="007A4EE0" w:rsidRDefault="007A4EE0" w:rsidP="004758F1">
            <w:pPr>
              <w:jc w:val="left"/>
            </w:pPr>
          </w:p>
        </w:tc>
      </w:tr>
      <w:tr w:rsidR="007A4EE0" w14:paraId="706C0141" w14:textId="77777777" w:rsidTr="00224E11">
        <w:trPr>
          <w:trHeight w:val="379"/>
        </w:trPr>
        <w:tc>
          <w:tcPr>
            <w:tcW w:w="1207" w:type="dxa"/>
            <w:vMerge/>
          </w:tcPr>
          <w:p w14:paraId="1DACCDF7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0966474A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</w:tcPr>
          <w:p w14:paraId="33C98B18" w14:textId="77777777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55E9EDCF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0A551317" w14:textId="3A1EF900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7CCA1A9D" w14:textId="77777777" w:rsidR="007A4EE0" w:rsidRDefault="007A4EE0" w:rsidP="004758F1">
            <w:pPr>
              <w:jc w:val="left"/>
            </w:pPr>
          </w:p>
        </w:tc>
      </w:tr>
      <w:tr w:rsidR="007A4EE0" w14:paraId="6CF353C4" w14:textId="77777777" w:rsidTr="00224E11">
        <w:trPr>
          <w:trHeight w:val="379"/>
        </w:trPr>
        <w:tc>
          <w:tcPr>
            <w:tcW w:w="1207" w:type="dxa"/>
            <w:vMerge/>
          </w:tcPr>
          <w:p w14:paraId="7A78FD24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0E9448E4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</w:tcPr>
          <w:p w14:paraId="69BCFB36" w14:textId="1F56B2B8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11FE4327" w14:textId="665F9DEE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6262DE4C" w14:textId="51435668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05F6ED1E" w14:textId="77777777" w:rsidR="007A4EE0" w:rsidRDefault="007A4EE0" w:rsidP="004758F1">
            <w:pPr>
              <w:jc w:val="left"/>
            </w:pPr>
          </w:p>
        </w:tc>
      </w:tr>
      <w:tr w:rsidR="007A4EE0" w14:paraId="55D0297B" w14:textId="77777777" w:rsidTr="00224E11">
        <w:trPr>
          <w:trHeight w:val="379"/>
        </w:trPr>
        <w:tc>
          <w:tcPr>
            <w:tcW w:w="1207" w:type="dxa"/>
            <w:vMerge w:val="restart"/>
            <w:vAlign w:val="center"/>
          </w:tcPr>
          <w:p w14:paraId="4DE16510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中学理科组</w:t>
            </w:r>
          </w:p>
        </w:tc>
        <w:tc>
          <w:tcPr>
            <w:tcW w:w="942" w:type="dxa"/>
          </w:tcPr>
          <w:p w14:paraId="5AEEEF27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4" w:type="dxa"/>
          </w:tcPr>
          <w:p w14:paraId="1B598AEE" w14:textId="5E666247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5533852E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348922CF" w14:textId="5C12F5A3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0C0924A9" w14:textId="77777777" w:rsidR="007A4EE0" w:rsidRDefault="007A4EE0" w:rsidP="004758F1">
            <w:pPr>
              <w:jc w:val="left"/>
            </w:pPr>
          </w:p>
        </w:tc>
      </w:tr>
      <w:tr w:rsidR="007A4EE0" w14:paraId="6FBDEAB4" w14:textId="77777777" w:rsidTr="00224E11">
        <w:trPr>
          <w:trHeight w:val="379"/>
        </w:trPr>
        <w:tc>
          <w:tcPr>
            <w:tcW w:w="1207" w:type="dxa"/>
            <w:vMerge/>
          </w:tcPr>
          <w:p w14:paraId="2DD43577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4113F1A5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</w:tcPr>
          <w:p w14:paraId="352A117F" w14:textId="440C3B99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29EE04B6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2B379036" w14:textId="18D5257F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0DA43625" w14:textId="77777777" w:rsidR="007A4EE0" w:rsidRDefault="007A4EE0" w:rsidP="004758F1">
            <w:pPr>
              <w:jc w:val="left"/>
            </w:pPr>
          </w:p>
        </w:tc>
      </w:tr>
      <w:tr w:rsidR="007A4EE0" w14:paraId="3EDF017F" w14:textId="77777777" w:rsidTr="00224E11">
        <w:trPr>
          <w:trHeight w:val="379"/>
        </w:trPr>
        <w:tc>
          <w:tcPr>
            <w:tcW w:w="1207" w:type="dxa"/>
            <w:vMerge/>
          </w:tcPr>
          <w:p w14:paraId="63E1DD3F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6AF19C6A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</w:tcPr>
          <w:p w14:paraId="520A893D" w14:textId="41793747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793FD760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2136857F" w14:textId="24573AD8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43AC2A49" w14:textId="77777777" w:rsidR="007A4EE0" w:rsidRDefault="007A4EE0" w:rsidP="004758F1">
            <w:pPr>
              <w:jc w:val="left"/>
            </w:pPr>
          </w:p>
        </w:tc>
      </w:tr>
      <w:tr w:rsidR="007A4EE0" w14:paraId="2EBE5D33" w14:textId="77777777" w:rsidTr="00224E11">
        <w:trPr>
          <w:trHeight w:val="379"/>
        </w:trPr>
        <w:tc>
          <w:tcPr>
            <w:tcW w:w="1207" w:type="dxa"/>
            <w:vMerge/>
          </w:tcPr>
          <w:p w14:paraId="0C4929D9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6DD732F6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</w:tcPr>
          <w:p w14:paraId="73CAEBFE" w14:textId="5C0027AC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4ACC6D61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1F8CF0B1" w14:textId="624A6B38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7CFA7097" w14:textId="77777777" w:rsidR="007A4EE0" w:rsidRDefault="007A4EE0" w:rsidP="004758F1">
            <w:pPr>
              <w:jc w:val="left"/>
            </w:pPr>
          </w:p>
        </w:tc>
      </w:tr>
      <w:tr w:rsidR="007A4EE0" w14:paraId="309D761E" w14:textId="77777777" w:rsidTr="00224E11">
        <w:trPr>
          <w:trHeight w:val="379"/>
        </w:trPr>
        <w:tc>
          <w:tcPr>
            <w:tcW w:w="1207" w:type="dxa"/>
            <w:vMerge/>
          </w:tcPr>
          <w:p w14:paraId="580A293E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18DD26D0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</w:tcPr>
          <w:p w14:paraId="7726B3A1" w14:textId="7599C1E0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22C61EED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259D3241" w14:textId="0CFED3A5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1A9DBE62" w14:textId="77777777" w:rsidR="007A4EE0" w:rsidRDefault="007A4EE0" w:rsidP="004758F1">
            <w:pPr>
              <w:jc w:val="left"/>
            </w:pPr>
          </w:p>
        </w:tc>
      </w:tr>
      <w:tr w:rsidR="007A4EE0" w14:paraId="33872113" w14:textId="77777777" w:rsidTr="00224E11">
        <w:trPr>
          <w:trHeight w:val="379"/>
        </w:trPr>
        <w:tc>
          <w:tcPr>
            <w:tcW w:w="1207" w:type="dxa"/>
            <w:vMerge w:val="restart"/>
            <w:vAlign w:val="center"/>
          </w:tcPr>
          <w:p w14:paraId="23C91F70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艺术体育组</w:t>
            </w:r>
          </w:p>
        </w:tc>
        <w:tc>
          <w:tcPr>
            <w:tcW w:w="942" w:type="dxa"/>
          </w:tcPr>
          <w:p w14:paraId="75C7CA8D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4" w:type="dxa"/>
          </w:tcPr>
          <w:p w14:paraId="0CB26C47" w14:textId="487361E8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33F08662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2D6025FC" w14:textId="270A1279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5C9DF9DB" w14:textId="77777777" w:rsidR="007A4EE0" w:rsidRDefault="007A4EE0" w:rsidP="004758F1">
            <w:pPr>
              <w:jc w:val="left"/>
            </w:pPr>
          </w:p>
        </w:tc>
      </w:tr>
      <w:tr w:rsidR="007A4EE0" w14:paraId="7704DC60" w14:textId="77777777" w:rsidTr="00224E11">
        <w:trPr>
          <w:trHeight w:val="379"/>
        </w:trPr>
        <w:tc>
          <w:tcPr>
            <w:tcW w:w="1207" w:type="dxa"/>
            <w:vMerge/>
          </w:tcPr>
          <w:p w14:paraId="620C9990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186C03FA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</w:tcPr>
          <w:p w14:paraId="02E15F6C" w14:textId="77777777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1B165E4B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442C3598" w14:textId="0D7FD2BB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6F10EA99" w14:textId="77777777" w:rsidR="007A4EE0" w:rsidRDefault="007A4EE0" w:rsidP="004758F1">
            <w:pPr>
              <w:jc w:val="left"/>
            </w:pPr>
          </w:p>
        </w:tc>
      </w:tr>
      <w:tr w:rsidR="007A4EE0" w14:paraId="10612FCC" w14:textId="77777777" w:rsidTr="00224E11">
        <w:trPr>
          <w:trHeight w:val="379"/>
        </w:trPr>
        <w:tc>
          <w:tcPr>
            <w:tcW w:w="1207" w:type="dxa"/>
            <w:vMerge/>
          </w:tcPr>
          <w:p w14:paraId="10874531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30761516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</w:tcPr>
          <w:p w14:paraId="3D13ADE1" w14:textId="77777777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3702761E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747A2D85" w14:textId="7BC4146A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0E31323E" w14:textId="77777777" w:rsidR="007A4EE0" w:rsidRDefault="007A4EE0" w:rsidP="004758F1">
            <w:pPr>
              <w:jc w:val="left"/>
            </w:pPr>
          </w:p>
        </w:tc>
      </w:tr>
      <w:tr w:rsidR="007A4EE0" w14:paraId="323F8CC7" w14:textId="77777777" w:rsidTr="00224E11">
        <w:trPr>
          <w:trHeight w:val="379"/>
        </w:trPr>
        <w:tc>
          <w:tcPr>
            <w:tcW w:w="1207" w:type="dxa"/>
            <w:vMerge/>
          </w:tcPr>
          <w:p w14:paraId="7B734C38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113FF982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</w:tcPr>
          <w:p w14:paraId="5E5398C3" w14:textId="77777777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481854F2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687F952A" w14:textId="2C502776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018A5084" w14:textId="77777777" w:rsidR="007A4EE0" w:rsidRDefault="007A4EE0" w:rsidP="004758F1">
            <w:pPr>
              <w:jc w:val="left"/>
            </w:pPr>
          </w:p>
        </w:tc>
      </w:tr>
      <w:tr w:rsidR="007A4EE0" w14:paraId="1DE941DF" w14:textId="77777777" w:rsidTr="00224E11">
        <w:trPr>
          <w:trHeight w:val="379"/>
        </w:trPr>
        <w:tc>
          <w:tcPr>
            <w:tcW w:w="1207" w:type="dxa"/>
            <w:vMerge/>
          </w:tcPr>
          <w:p w14:paraId="4B088A4E" w14:textId="77777777" w:rsidR="007A4EE0" w:rsidRDefault="007A4EE0" w:rsidP="004758F1">
            <w:pPr>
              <w:jc w:val="left"/>
            </w:pPr>
          </w:p>
        </w:tc>
        <w:tc>
          <w:tcPr>
            <w:tcW w:w="942" w:type="dxa"/>
          </w:tcPr>
          <w:p w14:paraId="21AEB9C7" w14:textId="77777777" w:rsidR="007A4EE0" w:rsidRDefault="007A4EE0" w:rsidP="004758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</w:tcPr>
          <w:p w14:paraId="4719C496" w14:textId="77777777" w:rsidR="007A4EE0" w:rsidRDefault="007A4EE0" w:rsidP="004758F1">
            <w:pPr>
              <w:jc w:val="left"/>
            </w:pPr>
          </w:p>
        </w:tc>
        <w:tc>
          <w:tcPr>
            <w:tcW w:w="1907" w:type="dxa"/>
          </w:tcPr>
          <w:p w14:paraId="4297784C" w14:textId="77777777" w:rsidR="007A4EE0" w:rsidRDefault="007A4EE0" w:rsidP="004758F1">
            <w:pPr>
              <w:jc w:val="left"/>
            </w:pPr>
          </w:p>
        </w:tc>
        <w:tc>
          <w:tcPr>
            <w:tcW w:w="1559" w:type="dxa"/>
          </w:tcPr>
          <w:p w14:paraId="47EED23A" w14:textId="77777777" w:rsidR="007A4EE0" w:rsidRDefault="007A4EE0" w:rsidP="004758F1">
            <w:pPr>
              <w:jc w:val="left"/>
            </w:pPr>
          </w:p>
        </w:tc>
        <w:tc>
          <w:tcPr>
            <w:tcW w:w="1497" w:type="dxa"/>
          </w:tcPr>
          <w:p w14:paraId="3003D403" w14:textId="77777777" w:rsidR="007A4EE0" w:rsidRDefault="007A4EE0" w:rsidP="004758F1">
            <w:pPr>
              <w:jc w:val="left"/>
            </w:pPr>
          </w:p>
        </w:tc>
      </w:tr>
    </w:tbl>
    <w:p w14:paraId="1890C621" w14:textId="77777777" w:rsidR="007A4EE0" w:rsidRDefault="007A4EE0" w:rsidP="007A4EE0">
      <w:pPr>
        <w:jc w:val="left"/>
      </w:pPr>
      <w:r>
        <w:rPr>
          <w:rFonts w:hint="eastAsia"/>
        </w:rPr>
        <w:t>注：本表电子版及盖章扫描版2</w:t>
      </w:r>
      <w:r>
        <w:t>023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5</w:t>
      </w:r>
      <w:r>
        <w:rPr>
          <w:rFonts w:hint="eastAsia"/>
        </w:rPr>
        <w:t>日前发送至电子邮箱s</w:t>
      </w:r>
      <w:r>
        <w:t>ynuetc@163.com</w:t>
      </w:r>
    </w:p>
    <w:p w14:paraId="050DA9B9" w14:textId="77777777" w:rsidR="007A4EE0" w:rsidRDefault="007A4EE0" w:rsidP="007A4EE0">
      <w:pPr>
        <w:jc w:val="left"/>
      </w:pPr>
    </w:p>
    <w:p w14:paraId="7834C77D" w14:textId="77777777" w:rsidR="007A4EE0" w:rsidRDefault="007A4EE0" w:rsidP="003D366A">
      <w:pPr>
        <w:jc w:val="left"/>
      </w:pPr>
      <w:r>
        <w:rPr>
          <w:rFonts w:hint="eastAsia"/>
        </w:rPr>
        <w:t xml:space="preserve">学校联系人： </w:t>
      </w:r>
      <w:r>
        <w:t xml:space="preserve">                       </w:t>
      </w:r>
      <w:r>
        <w:rPr>
          <w:rFonts w:hint="eastAsia"/>
        </w:rPr>
        <w:t>联系方式：</w:t>
      </w:r>
    </w:p>
    <w:p w14:paraId="1BD609D6" w14:textId="77777777" w:rsidR="001C6D75" w:rsidRPr="00524AA7" w:rsidRDefault="001C6D75" w:rsidP="00524AA7">
      <w:pPr>
        <w:spacing w:line="560" w:lineRule="exact"/>
        <w:rPr>
          <w:rFonts w:ascii="仿宋" w:eastAsia="仿宋" w:hAnsi="仿宋" w:cs="仿宋"/>
          <w:color w:val="242424"/>
          <w:sz w:val="32"/>
          <w:szCs w:val="32"/>
        </w:rPr>
      </w:pPr>
    </w:p>
    <w:sectPr w:rsidR="001C6D75" w:rsidRPr="00524AA7" w:rsidSect="009C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86C4" w14:textId="77777777" w:rsidR="001D7713" w:rsidRDefault="001D7713" w:rsidP="001C6D75">
      <w:r>
        <w:separator/>
      </w:r>
    </w:p>
  </w:endnote>
  <w:endnote w:type="continuationSeparator" w:id="0">
    <w:p w14:paraId="138AC724" w14:textId="77777777" w:rsidR="001D7713" w:rsidRDefault="001D7713" w:rsidP="001C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FB5F" w14:textId="77777777" w:rsidR="001D7713" w:rsidRDefault="001D7713" w:rsidP="001C6D75">
      <w:r>
        <w:separator/>
      </w:r>
    </w:p>
  </w:footnote>
  <w:footnote w:type="continuationSeparator" w:id="0">
    <w:p w14:paraId="13FF1F1D" w14:textId="77777777" w:rsidR="001D7713" w:rsidRDefault="001D7713" w:rsidP="001C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6CB4606"/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93727170">
    <w:abstractNumId w:val="0"/>
  </w:num>
  <w:num w:numId="2" w16cid:durableId="969746629">
    <w:abstractNumId w:val="4"/>
  </w:num>
  <w:num w:numId="3" w16cid:durableId="989091949">
    <w:abstractNumId w:val="2"/>
  </w:num>
  <w:num w:numId="4" w16cid:durableId="686174695">
    <w:abstractNumId w:val="1"/>
  </w:num>
  <w:num w:numId="5" w16cid:durableId="1553030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EC"/>
    <w:rsid w:val="00033F7F"/>
    <w:rsid w:val="0013292A"/>
    <w:rsid w:val="001B10EC"/>
    <w:rsid w:val="001C6D75"/>
    <w:rsid w:val="001D7713"/>
    <w:rsid w:val="001E6657"/>
    <w:rsid w:val="00206B2A"/>
    <w:rsid w:val="00224E11"/>
    <w:rsid w:val="0025756C"/>
    <w:rsid w:val="00376EBE"/>
    <w:rsid w:val="003D366A"/>
    <w:rsid w:val="00524AA7"/>
    <w:rsid w:val="005750C6"/>
    <w:rsid w:val="006A2A57"/>
    <w:rsid w:val="007A4EE0"/>
    <w:rsid w:val="0085132E"/>
    <w:rsid w:val="008F7FD8"/>
    <w:rsid w:val="009A30BE"/>
    <w:rsid w:val="009C1083"/>
    <w:rsid w:val="009C2291"/>
    <w:rsid w:val="00A61350"/>
    <w:rsid w:val="00A84368"/>
    <w:rsid w:val="00AD0A92"/>
    <w:rsid w:val="00CB02F4"/>
    <w:rsid w:val="00D24164"/>
    <w:rsid w:val="0AD967F7"/>
    <w:rsid w:val="6AD06BC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5D3AB"/>
  <w15:docId w15:val="{76037C75-49A6-4016-B4EB-B342AA83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0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10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083"/>
    <w:pPr>
      <w:ind w:firstLineChars="200" w:firstLine="420"/>
    </w:pPr>
  </w:style>
  <w:style w:type="paragraph" w:customStyle="1" w:styleId="p0">
    <w:name w:val="p0"/>
    <w:basedOn w:val="a"/>
    <w:qFormat/>
    <w:rsid w:val="009C1083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5">
    <w:name w:val="header"/>
    <w:basedOn w:val="a"/>
    <w:link w:val="a6"/>
    <w:rsid w:val="001C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6D75"/>
    <w:rPr>
      <w:kern w:val="2"/>
      <w:sz w:val="18"/>
      <w:szCs w:val="18"/>
    </w:rPr>
  </w:style>
  <w:style w:type="paragraph" w:styleId="a7">
    <w:name w:val="footer"/>
    <w:basedOn w:val="a"/>
    <w:link w:val="a8"/>
    <w:rsid w:val="001C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C6D75"/>
    <w:rPr>
      <w:kern w:val="2"/>
      <w:sz w:val="18"/>
      <w:szCs w:val="18"/>
    </w:rPr>
  </w:style>
  <w:style w:type="table" w:customStyle="1" w:styleId="1">
    <w:name w:val="网格型浅色1"/>
    <w:basedOn w:val="a1"/>
    <w:uiPriority w:val="40"/>
    <w:rsid w:val="001C6D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tieying</dc:creator>
  <cp:keywords/>
  <dc:description/>
  <cp:lastModifiedBy>dell</cp:lastModifiedBy>
  <cp:revision>8</cp:revision>
  <dcterms:created xsi:type="dcterms:W3CDTF">2023-09-01T07:53:00Z</dcterms:created>
  <dcterms:modified xsi:type="dcterms:W3CDTF">2023-10-10T08:16:00Z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880f9f140a494d058557bb38e5f62d04_23</vt:lpwstr>
  </property>
</Properties>
</file>